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01D2A8D"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pacing w:lineRule="auto" w:line="264" w:before="0" w:after="0" w:beforeAutospacing="0" w:afterAutospacing="0"/>
        <w:ind w:left="120"/>
        <w:jc w:val="both"/>
        <w:rPr>
          <w:rFonts w:ascii="Times New Roman" w:hAnsi="Times New Roman"/>
          <w:b w:val="1"/>
          <w:i w:val="0"/>
          <w:color w:val="000000"/>
          <w:sz w:val="28"/>
        </w:rPr>
      </w:pPr>
      <w:bookmarkStart w:id="0" w:name="block-21407052"/>
      <w:r>
        <w:drawing>
          <wp:inline xmlns:wp="http://schemas.openxmlformats.org/drawingml/2006/wordprocessingDrawing">
            <wp:extent cx="5829300" cy="801941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5829300" cy="8019415"/>
                    </a:xfrm>
                    <a:prstGeom prst="rect"/>
                    <a:noFill/>
                  </pic:spPr>
                </pic:pic>
              </a:graphicData>
            </a:graphic>
          </wp:inline>
        </w:drawing>
      </w:r>
    </w:p>
    <w:p>
      <w:pPr>
        <w:spacing w:lineRule="auto" w:line="264" w:before="0" w:after="0" w:beforeAutospacing="0" w:afterAutospacing="0"/>
        <w:ind w:left="120"/>
        <w:jc w:val="both"/>
        <w:rPr>
          <w:rFonts w:ascii="Times New Roman" w:hAnsi="Times New Roman"/>
          <w:b w:val="1"/>
          <w:i w:val="0"/>
          <w:color w:val="000000"/>
          <w:sz w:val="28"/>
        </w:rPr>
      </w:pPr>
    </w:p>
    <w:p>
      <w:pPr>
        <w:spacing w:lineRule="auto" w:line="264" w:before="0" w:after="0" w:beforeAutospacing="0" w:afterAutospacing="0"/>
        <w:ind w:left="120"/>
        <w:jc w:val="both"/>
        <w:rPr>
          <w:rFonts w:ascii="Times New Roman" w:hAnsi="Times New Roman"/>
          <w:b w:val="1"/>
          <w:i w:val="0"/>
          <w:color w:val="000000"/>
          <w:sz w:val="28"/>
        </w:rPr>
      </w:pPr>
    </w:p>
    <w:p>
      <w:pPr>
        <w:spacing w:lineRule="auto" w:line="264" w:before="0" w:after="0" w:beforeAutospacing="0" w:afterAutospacing="0"/>
        <w:ind w:left="120"/>
        <w:jc w:val="both"/>
        <w:rPr>
          <w:rFonts w:ascii="Times New Roman" w:hAnsi="Times New Roman"/>
          <w:b w:val="1"/>
          <w:i w:val="0"/>
          <w:color w:val="000000"/>
          <w:sz w:val="28"/>
        </w:rPr>
      </w:pPr>
    </w:p>
    <w:p>
      <w:pPr>
        <w:spacing w:lineRule="auto" w:line="264" w:before="0" w:after="0" w:beforeAutospacing="0" w:afterAutospacing="0"/>
        <w:ind w:left="120"/>
        <w:jc w:val="both"/>
        <w:rPr>
          <w:rFonts w:ascii="Times New Roman" w:hAnsi="Times New Roman"/>
          <w:b w:val="1"/>
          <w:i w:val="0"/>
          <w:color w:val="000000"/>
          <w:sz w:val="28"/>
        </w:rPr>
      </w:pPr>
    </w:p>
    <w:p>
      <w:pPr>
        <w:spacing w:lineRule="auto" w:line="264" w:before="0" w:after="0" w:beforeAutospacing="0" w:afterAutospacing="0"/>
        <w:ind w:left="120"/>
        <w:jc w:val="both"/>
      </w:pPr>
      <w:r>
        <w:rPr>
          <w:rFonts w:ascii="Times New Roman" w:hAnsi="Times New Roman"/>
          <w:b w:val="1"/>
          <w:i w:val="0"/>
          <w:color w:val="000000"/>
          <w:sz w:val="28"/>
        </w:rPr>
        <w:t>ПОЯСНИТЕЛЬНАЯ ЗАПИСКА</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 xml:space="preserve">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w:t>
      </w:r>
    </w:p>
    <w:p>
      <w:pPr>
        <w:spacing w:lineRule="auto" w:line="264" w:before="0" w:after="0" w:beforeAutospacing="0" w:afterAutospacing="0"/>
        <w:ind w:firstLine="600"/>
        <w:jc w:val="both"/>
      </w:pPr>
      <w:r>
        <w:rPr>
          <w:rFonts w:ascii="Times New Roman" w:hAnsi="Times New Roman"/>
          <w:b w:val="0"/>
          <w:i w:val="0"/>
          <w:color w:val="000000"/>
          <w:sz w:val="28"/>
        </w:rPr>
        <w:t xml:space="preserve">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 способном активно включаться в разнообразные формы здорового образа жизни, использовать ценности физической культуры для саморазвития, самоопределения и самореализации. </w:t>
      </w:r>
    </w:p>
    <w:p>
      <w:pPr>
        <w:spacing w:lineRule="auto" w:line="264" w:before="0" w:after="0" w:beforeAutospacing="0" w:afterAutospacing="0"/>
        <w:ind w:firstLine="600"/>
        <w:jc w:val="both"/>
      </w:pPr>
      <w:r>
        <w:rPr>
          <w:rFonts w:ascii="Times New Roman" w:hAnsi="Times New Roman"/>
          <w:b w:val="0"/>
          <w:i w:val="0"/>
          <w:color w:val="000000"/>
          <w:sz w:val="28"/>
        </w:rPr>
        <w:t xml:space="preserve">В программе по физической культуре отражены объективно сложившиеся реалии современного социокультурного развития общества, условия деятельности образовательных организаций, запросы родителей обучающихся, педагогических работников на обновление содержания образовательного процесса, внедрение в его практику современных подходов, новых методик и технологий. </w:t>
      </w:r>
    </w:p>
    <w:p>
      <w:pPr>
        <w:spacing w:lineRule="auto" w:line="264" w:before="0" w:after="0" w:beforeAutospacing="0" w:afterAutospacing="0"/>
        <w:ind w:firstLine="600"/>
        <w:jc w:val="both"/>
      </w:pPr>
      <w:r>
        <w:rPr>
          <w:rFonts w:ascii="Times New Roman" w:hAnsi="Times New Roman"/>
          <w:b w:val="0"/>
          <w:i w:val="0"/>
          <w:color w:val="000000"/>
          <w:sz w:val="28"/>
        </w:rPr>
        <w:t xml:space="preserve">Изучение учебного предмета «Физическая культура» имеет важное значение в онтогенезе обучающихся. Оно активно воздействует на развитие их физической, психической и социальной природы, содействует укреплению здоровья, повышению защитных свойств организма, развитию памяти, внимания и мышления, предметно ориентируется на активное вовлечение обучающихся в самостоятельные занятия физической культурой и спортом. </w:t>
      </w:r>
    </w:p>
    <w:p>
      <w:pPr>
        <w:spacing w:lineRule="auto" w:line="264" w:before="0" w:after="0" w:beforeAutospacing="0" w:afterAutospacing="0"/>
        <w:ind w:firstLine="600"/>
        <w:jc w:val="both"/>
      </w:pPr>
      <w:r>
        <w:rPr>
          <w:rFonts w:ascii="Times New Roman" w:hAnsi="Times New Roman"/>
          <w:b w:val="0"/>
          <w:i w:val="0"/>
          <w:color w:val="000000"/>
          <w:sz w:val="28"/>
        </w:rPr>
        <w:t xml:space="preserve">Целью образования по физической культуре на уровне начального общего образования является формирование у обучающихся основ здорового образа жизни, активной творческой самостоятельности в проведении разнообразных форм занятий физическими упражнениями. Достижение данной цели обеспечивается ориентацией учебного предмета на укрепление и сохранение здоровья обучающихся, приобретение ими знаний и способов самостоятельной деятельности, развитие физических качеств и освоение физических упражнений оздоровительной, спортивной и прикладно-ориентированной направленности. </w:t>
      </w:r>
    </w:p>
    <w:p>
      <w:pPr>
        <w:spacing w:lineRule="auto" w:line="264" w:before="0" w:after="0" w:beforeAutospacing="0" w:afterAutospacing="0"/>
        <w:ind w:firstLine="600"/>
        <w:jc w:val="both"/>
      </w:pPr>
      <w:r>
        <w:rPr>
          <w:rFonts w:ascii="Times New Roman" w:hAnsi="Times New Roman"/>
          <w:b w:val="0"/>
          <w:i w:val="0"/>
          <w:color w:val="000000"/>
          <w:sz w:val="28"/>
        </w:rPr>
        <w:t xml:space="preserve">Развивающая ориентация учебного предмета «Физическая культура» заключается в формировании у обучающихся необходимого и достаточного физического здоровья, уровня развития физических качеств и обучения физическим упражнениям разной функциональной направленности. Существенным достижением такой ориентации является постепенное вовлечение обучающихся в здоровый образ жизни за счёт овладения ими знаниями и умениями по организации самостоятельных занятий подвижными играми, коррекционной, дыхательной и зрительной гимнастикой, проведения физкультминуток и утренней зарядки, закаливающих процедур, наблюдений за физическим развитием и физической подготовленностью. </w:t>
      </w:r>
    </w:p>
    <w:p>
      <w:pPr>
        <w:spacing w:lineRule="auto" w:line="264" w:before="0" w:after="0" w:beforeAutospacing="0" w:afterAutospacing="0"/>
        <w:ind w:firstLine="600"/>
        <w:jc w:val="both"/>
      </w:pPr>
      <w:r>
        <w:rPr>
          <w:rFonts w:ascii="Times New Roman" w:hAnsi="Times New Roman"/>
          <w:b w:val="0"/>
          <w:i w:val="0"/>
          <w:color w:val="000000"/>
          <w:sz w:val="28"/>
        </w:rPr>
        <w:t xml:space="preserve">Воспитывающее значение учебного предмета раскрывается в приобщении обучающихся к истории и традициям физической культуры и спорта народов России, формировании интереса к регулярным занятиям физической культурой и спортом, осознании роли занятий физической культурой в укреплении здоровья, организации активного отдыха и досуга. В процессе обучения у обучающихся активно формируются положительные навыки и способы поведения, общения и взаимодействия со сверстниками и учителями, оценивания своих действий и поступков в процессе совместной коллективной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 xml:space="preserve">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личностно-деятельностного подхода, ориентирующие педагогический процесс на развитие целостной личности обучающихся. Достижение целостного развития становится возможным благодаря освоению обучающимися двигательной деятельности, представляющей собой основу содержания учебного предмета «Физическая культура». Двигательная деятельность оказывает активное влияние на развитие психической и социальной природы обучающихся. Как и любая деятельность, она включает в себя информационный, операциональный и мотивационно-процессуальный компоненты, которые находят своё отражение в соответствующих дидактических линиях учебного предмета. </w:t>
      </w:r>
    </w:p>
    <w:p>
      <w:pPr>
        <w:spacing w:lineRule="auto" w:line="264" w:before="0" w:after="0" w:beforeAutospacing="0" w:afterAutospacing="0"/>
        <w:ind w:firstLine="600"/>
        <w:jc w:val="both"/>
      </w:pPr>
      <w:r>
        <w:rPr>
          <w:rFonts w:ascii="Times New Roman" w:hAnsi="Times New Roman"/>
          <w:b w:val="0"/>
          <w:i w:val="0"/>
          <w:color w:val="000000"/>
          <w:sz w:val="28"/>
        </w:rPr>
        <w:t xml:space="preserve">В целях усиления мотивационной составляющей учебного предмета и подготовки обучающихся к выполнению комплекса ГТО в структуру программы по физической культуре в раздел «Физическое совершенствование» вводится образовательный модуль «Прикладно-ориентированная физическая культура». Данный модуль позволит удовлетворить интересы обучающихся в занятиях спортом и активном участии в спортивных соревнованиях, развитии национальных форм соревновательной деятельности и систем физического воспитания. </w:t>
      </w:r>
    </w:p>
    <w:p>
      <w:pPr>
        <w:spacing w:lineRule="auto" w:line="264" w:before="0" w:after="0" w:beforeAutospacing="0" w:afterAutospacing="0"/>
        <w:ind w:firstLine="600"/>
        <w:jc w:val="both"/>
      </w:pPr>
      <w:r>
        <w:rPr>
          <w:rFonts w:ascii="Times New Roman" w:hAnsi="Times New Roman"/>
          <w:b w:val="0"/>
          <w:i w:val="0"/>
          <w:color w:val="000000"/>
          <w:sz w:val="28"/>
        </w:rPr>
        <w:t xml:space="preserve">Содержание модуля «Прикладно-ориентированная физическая культура» обеспечивается программами по видам спорта, которые могут использоваться образовательными организациями исходя из интересов обучающихся, физкультурно-спортивных традиций, наличия необходимой материально-технической базы, квалификации педагогического состава. Образовательные организации могут разрабатывать своё содержание для модуля «Прикладно-ориентированная физическая культура» и включать в него популярные национальные виды спорта, подвижные игры и развлечения, основывающиеся на этнокультурных, исторических и современных традициях региона и школы. </w:t>
      </w:r>
    </w:p>
    <w:p>
      <w:pPr>
        <w:spacing w:lineRule="auto" w:line="264" w:before="0" w:after="0" w:beforeAutospacing="0" w:afterAutospacing="0"/>
        <w:ind w:firstLine="600"/>
        <w:jc w:val="both"/>
      </w:pPr>
      <w:r>
        <w:rPr>
          <w:rFonts w:ascii="Times New Roman" w:hAnsi="Times New Roman"/>
          <w:b w:val="0"/>
          <w:i w:val="0"/>
          <w:color w:val="000000"/>
          <w:sz w:val="28"/>
        </w:rPr>
        <w:t xml:space="preserve">Содержание программы по физической культуре изложено по годам обучения и раскрывает основные её содержательные линии, обязательные для изучения в каждом классе: «Знания о физической культуре», «Способы самостоятельной деятельности» и «Физическое совершенствование». </w:t>
      </w:r>
    </w:p>
    <w:p>
      <w:pPr>
        <w:spacing w:lineRule="auto" w:line="264" w:before="0" w:after="0" w:beforeAutospacing="0" w:afterAutospacing="0"/>
        <w:ind w:firstLine="600"/>
        <w:jc w:val="both"/>
      </w:pPr>
      <w:r>
        <w:rPr>
          <w:rFonts w:ascii="Times New Roman" w:hAnsi="Times New Roman"/>
          <w:b w:val="0"/>
          <w:i w:val="0"/>
          <w:color w:val="000000"/>
          <w:sz w:val="28"/>
        </w:rPr>
        <w:t xml:space="preserve">Планируемые результаты включают в себя личностные, метапредметные и предметные результаты. </w:t>
      </w:r>
    </w:p>
    <w:p>
      <w:pPr>
        <w:spacing w:lineRule="auto" w:line="264" w:before="0" w:after="0" w:beforeAutospacing="0" w:afterAutospacing="0"/>
        <w:ind w:firstLine="600"/>
        <w:jc w:val="both"/>
      </w:pPr>
      <w:r>
        <w:rPr>
          <w:rFonts w:ascii="Times New Roman" w:hAnsi="Times New Roman"/>
          <w:b w:val="0"/>
          <w:i w:val="0"/>
          <w:color w:val="000000"/>
          <w:sz w:val="28"/>
        </w:rPr>
        <w:t xml:space="preserve">Результативность освоения учебного предмета обучающимися достигается посредством современных научно обоснованных инновационных средств, методов и форм обучения, информационно-коммуникативных технологий и передового педагогического опыта. </w:t>
      </w:r>
    </w:p>
    <w:p>
      <w:pPr>
        <w:spacing w:lineRule="auto" w:line="264" w:before="0" w:after="0" w:beforeAutospacing="0" w:afterAutospacing="0"/>
        <w:ind w:firstLine="600"/>
        <w:jc w:val="both"/>
      </w:pPr>
      <w:bookmarkStart w:id="1" w:name="bb146442-f527-41bf-8c2f-d7c56b2bd4b0"/>
      <w:r>
        <w:rPr>
          <w:rFonts w:ascii="Times New Roman" w:hAnsi="Times New Roman"/>
          <w:b w:val="0"/>
          <w:i w:val="0"/>
          <w:color w:val="000000"/>
          <w:sz w:val="28"/>
        </w:rPr>
        <w:t>Общее число часов для изучения физической культуры на уровне начального общего образования составляет – 295 часов: в 1 классе – 66 часов (2 часа в неделю), во 2 классе – 68 часов (2 часа в неделю), в 3 классе – 68 часов (2 часа в неделю), в 4 классе – 68 часов (2 часа в неделю).</w:t>
      </w:r>
      <w:bookmarkEnd w:id="1"/>
    </w:p>
    <w:p>
      <w:pPr>
        <w:spacing w:lineRule="auto" w:line="264" w:before="0" w:after="0" w:beforeAutospacing="0" w:afterAutospacing="0"/>
        <w:ind w:left="120"/>
        <w:jc w:val="both"/>
      </w:pP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0"/>
      <w:bookmarkStart w:id="2" w:name="block-21407050"/>
      <w:r>
        <w:rPr>
          <w:rFonts w:ascii="Times New Roman" w:hAnsi="Times New Roman"/>
          <w:b w:val="1"/>
          <w:i w:val="0"/>
          <w:color w:val="000000"/>
          <w:sz w:val="28"/>
        </w:rPr>
        <w:t>СОДЕРЖАНИЕ УЧЕБНОГО ПРЕДМЕТА</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1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bookmarkStart w:id="3" w:name="_Toc101876902"/>
      <w:bookmarkEnd w:id="3"/>
      <w:r>
        <w:rPr>
          <w:rFonts w:ascii="Times New Roman" w:hAnsi="Times New Roman"/>
          <w:b w:val="1"/>
          <w:i w:val="1"/>
          <w:color w:val="000000"/>
          <w:sz w:val="28"/>
        </w:rPr>
        <w:t xml:space="preserve">Знания о физической культуре </w:t>
      </w:r>
    </w:p>
    <w:p>
      <w:pPr>
        <w:spacing w:lineRule="auto" w:line="264" w:before="0" w:after="0" w:beforeAutospacing="0" w:afterAutospacing="0"/>
        <w:ind w:firstLine="600"/>
        <w:jc w:val="both"/>
      </w:pPr>
      <w:r>
        <w:rPr>
          <w:rFonts w:ascii="Times New Roman" w:hAnsi="Times New Roman"/>
          <w:b w:val="0"/>
          <w:i w:val="0"/>
          <w:color w:val="000000"/>
          <w:sz w:val="28"/>
        </w:rPr>
        <w:t xml:space="preserve">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 </w:t>
      </w:r>
    </w:p>
    <w:p>
      <w:pPr>
        <w:spacing w:lineRule="auto" w:line="264" w:before="0" w:after="0" w:beforeAutospacing="0" w:afterAutospacing="0"/>
        <w:ind w:firstLine="600"/>
        <w:jc w:val="both"/>
      </w:pPr>
      <w:r>
        <w:rPr>
          <w:rFonts w:ascii="Times New Roman" w:hAnsi="Times New Roman"/>
          <w:b w:val="1"/>
          <w:i w:val="1"/>
          <w:color w:val="000000"/>
          <w:sz w:val="28"/>
        </w:rPr>
        <w:t xml:space="preserve">Способы самостоятельной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 xml:space="preserve">Режим дня и правила его составления и соблюдения. </w:t>
      </w:r>
    </w:p>
    <w:p>
      <w:pPr>
        <w:spacing w:lineRule="auto" w:line="264" w:before="0" w:after="0" w:beforeAutospacing="0" w:afterAutospacing="0"/>
        <w:ind w:firstLine="600"/>
        <w:jc w:val="both"/>
      </w:pPr>
      <w:r>
        <w:rPr>
          <w:rFonts w:ascii="Times New Roman" w:hAnsi="Times New Roman"/>
          <w:b w:val="1"/>
          <w:i w:val="1"/>
          <w:color w:val="000000"/>
          <w:sz w:val="28"/>
        </w:rPr>
        <w:t xml:space="preserve">Физическое совершенствование </w:t>
      </w:r>
    </w:p>
    <w:p>
      <w:pPr>
        <w:spacing w:lineRule="auto" w:line="264" w:before="0" w:after="0" w:beforeAutospacing="0" w:afterAutospacing="0"/>
        <w:ind w:firstLine="600"/>
        <w:jc w:val="both"/>
      </w:pPr>
      <w:r>
        <w:rPr>
          <w:rFonts w:ascii="Times New Roman" w:hAnsi="Times New Roman"/>
          <w:b w:val="0"/>
          <w:i w:val="1"/>
          <w:color w:val="000000"/>
          <w:sz w:val="28"/>
        </w:rPr>
        <w:t xml:space="preserve">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Гигиена человека и требования к проведению гигиенических процедур. Осанка и комплексы упражнений для правильного её развития. Физические упражнения для физкультминуток и утренней зарядки.</w:t>
      </w:r>
    </w:p>
    <w:p>
      <w:pPr>
        <w:spacing w:lineRule="auto" w:line="264" w:before="0" w:after="0" w:beforeAutospacing="0" w:afterAutospacing="0"/>
        <w:ind w:firstLine="600"/>
        <w:jc w:val="both"/>
      </w:pPr>
      <w:r>
        <w:rPr>
          <w:rFonts w:ascii="Times New Roman" w:hAnsi="Times New Roman"/>
          <w:b w:val="0"/>
          <w:i w:val="1"/>
          <w:color w:val="000000"/>
          <w:sz w:val="28"/>
        </w:rPr>
        <w:t xml:space="preserve">Спортивно-оздоровительная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Правила поведения на уроках физической культуры, подбора одежды для занятий в спортивном зале и на открытом воздухе. </w:t>
      </w:r>
    </w:p>
    <w:p>
      <w:pPr>
        <w:spacing w:lineRule="auto" w:line="264" w:before="0" w:after="0" w:beforeAutospacing="0" w:afterAutospacing="0"/>
        <w:ind w:firstLine="600"/>
        <w:jc w:val="both"/>
      </w:pPr>
      <w:r>
        <w:rPr>
          <w:rFonts w:ascii="Times New Roman" w:hAnsi="Times New Roman"/>
          <w:b w:val="0"/>
          <w:i w:val="0"/>
          <w:color w:val="000000"/>
          <w:sz w:val="28"/>
        </w:rPr>
        <w:t xml:space="preserve">Гимнастика с основами акробатики </w:t>
      </w:r>
    </w:p>
    <w:p>
      <w:pPr>
        <w:spacing w:lineRule="auto" w:line="264" w:before="0" w:after="0" w:beforeAutospacing="0" w:afterAutospacing="0"/>
        <w:ind w:firstLine="600"/>
        <w:jc w:val="both"/>
      </w:pPr>
      <w:r>
        <w:rPr>
          <w:rFonts w:ascii="Times New Roman" w:hAnsi="Times New Roman"/>
          <w:b w:val="0"/>
          <w:i w:val="0"/>
          <w:color w:val="000000"/>
          <w:sz w:val="28"/>
        </w:rPr>
        <w:t xml:space="preserve">Исходные положения в физических упражнениях: стойки, упоры, седы, положения лёжа.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 </w:t>
      </w:r>
    </w:p>
    <w:p>
      <w:pPr>
        <w:spacing w:lineRule="auto" w:line="264" w:before="0" w:after="0" w:beforeAutospacing="0" w:afterAutospacing="0"/>
        <w:ind w:firstLine="600"/>
        <w:jc w:val="both"/>
      </w:pPr>
      <w:r>
        <w:rPr>
          <w:rFonts w:ascii="Times New Roman" w:hAnsi="Times New Roman"/>
          <w:b w:val="0"/>
          <w:i w:val="0"/>
          <w:color w:val="000000"/>
          <w:sz w:val="28"/>
        </w:rPr>
        <w:t xml:space="preserve">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 </w:t>
      </w:r>
    </w:p>
    <w:p>
      <w:pPr>
        <w:spacing w:lineRule="auto" w:line="264" w:before="0" w:after="0" w:beforeAutospacing="0" w:afterAutospacing="0"/>
        <w:ind w:firstLine="600"/>
        <w:jc w:val="both"/>
      </w:pPr>
      <w:r>
        <w:rPr>
          <w:rFonts w:ascii="Times New Roman" w:hAnsi="Times New Roman"/>
          <w:b w:val="0"/>
          <w:i w:val="0"/>
          <w:color w:val="000000"/>
          <w:sz w:val="28"/>
        </w:rPr>
        <w:t xml:space="preserve">Акробатические упражнения: подъём туловища из положения лёжа на спине и животе, подъём ног из положения лёжа на животе, сгибание рук в положении упор лёжа, прыжки в группировке, толчком двумя ногами, прыжки в упоре на руки, толчком двумя ногами. </w:t>
      </w:r>
    </w:p>
    <w:p>
      <w:pPr>
        <w:spacing w:lineRule="auto" w:line="264" w:before="0" w:after="0" w:beforeAutospacing="0" w:afterAutospacing="0"/>
        <w:ind w:firstLine="600"/>
        <w:jc w:val="both"/>
      </w:pPr>
      <w:r>
        <w:rPr>
          <w:rFonts w:ascii="Times New Roman" w:hAnsi="Times New Roman"/>
          <w:b w:val="0"/>
          <w:i w:val="0"/>
          <w:color w:val="000000"/>
          <w:sz w:val="28"/>
        </w:rPr>
        <w:t>Лыжная подготовка</w:t>
      </w:r>
    </w:p>
    <w:p>
      <w:pPr>
        <w:spacing w:lineRule="auto" w:line="264" w:before="0" w:after="0" w:beforeAutospacing="0" w:afterAutospacing="0"/>
        <w:ind w:firstLine="600"/>
        <w:jc w:val="both"/>
      </w:pPr>
      <w:r>
        <w:rPr>
          <w:rFonts w:ascii="Times New Roman" w:hAnsi="Times New Roman"/>
          <w:b w:val="0"/>
          <w:i w:val="0"/>
          <w:color w:val="000000"/>
          <w:sz w:val="28"/>
        </w:rPr>
        <w:t xml:space="preserve">Переноска лыж к месту занятия. Основная стойка лыжника. Передвижение на лыжах ступающим шагом (без палок). Передвижение на лыжах скользящим шагом (без палок). </w:t>
      </w:r>
    </w:p>
    <w:p>
      <w:pPr>
        <w:spacing w:lineRule="auto" w:line="264" w:before="0" w:after="0" w:beforeAutospacing="0" w:afterAutospacing="0"/>
        <w:ind w:firstLine="600"/>
        <w:jc w:val="both"/>
      </w:pPr>
      <w:r>
        <w:rPr>
          <w:rFonts w:ascii="Times New Roman" w:hAnsi="Times New Roman"/>
          <w:b w:val="0"/>
          <w:i w:val="0"/>
          <w:color w:val="000000"/>
          <w:sz w:val="28"/>
        </w:rPr>
        <w:t>Лёгкая атлетика</w:t>
      </w:r>
    </w:p>
    <w:p>
      <w:pPr>
        <w:spacing w:lineRule="auto" w:line="264" w:before="0" w:after="0" w:beforeAutospacing="0" w:afterAutospacing="0"/>
        <w:ind w:firstLine="600"/>
        <w:jc w:val="both"/>
      </w:pPr>
      <w:r>
        <w:rPr>
          <w:rFonts w:ascii="Times New Roman" w:hAnsi="Times New Roman"/>
          <w:b w:val="0"/>
          <w:i w:val="0"/>
          <w:color w:val="000000"/>
          <w:sz w:val="28"/>
        </w:rPr>
        <w:t xml:space="preserve">Равномерная ходьба и равномерный бег. Прыжки в длину и высоту с места толчком двумя ногами, в высоту с прямого разбега. </w:t>
      </w:r>
    </w:p>
    <w:p>
      <w:pPr>
        <w:spacing w:lineRule="auto" w:line="264" w:before="0" w:after="0" w:beforeAutospacing="0" w:afterAutospacing="0"/>
        <w:ind w:firstLine="600"/>
        <w:jc w:val="both"/>
      </w:pPr>
      <w:r>
        <w:rPr>
          <w:rFonts w:ascii="Times New Roman" w:hAnsi="Times New Roman"/>
          <w:b w:val="0"/>
          <w:i w:val="0"/>
          <w:color w:val="000000"/>
          <w:sz w:val="28"/>
        </w:rPr>
        <w:t>Подвижные и спортивные игры</w:t>
      </w:r>
    </w:p>
    <w:p>
      <w:pPr>
        <w:spacing w:lineRule="auto" w:line="264" w:before="0" w:after="0" w:beforeAutospacing="0" w:afterAutospacing="0"/>
        <w:ind w:firstLine="600"/>
        <w:jc w:val="both"/>
      </w:pPr>
      <w:r>
        <w:rPr>
          <w:rFonts w:ascii="Times New Roman" w:hAnsi="Times New Roman"/>
          <w:b w:val="0"/>
          <w:i w:val="0"/>
          <w:color w:val="000000"/>
          <w:sz w:val="28"/>
        </w:rPr>
        <w:t>Считалки для самостоятельной организации подвижных игр.</w:t>
      </w:r>
    </w:p>
    <w:p>
      <w:pPr>
        <w:spacing w:lineRule="auto" w:line="264" w:before="0" w:after="0" w:beforeAutospacing="0" w:afterAutospacing="0"/>
        <w:ind w:firstLine="600"/>
        <w:jc w:val="both"/>
      </w:pPr>
      <w:r>
        <w:rPr>
          <w:rFonts w:ascii="Times New Roman" w:hAnsi="Times New Roman"/>
          <w:b w:val="0"/>
          <w:i w:val="1"/>
          <w:color w:val="000000"/>
          <w:sz w:val="28"/>
        </w:rPr>
        <w:t>Прикладно-ориентированная физическая культура</w:t>
      </w:r>
    </w:p>
    <w:p>
      <w:pPr>
        <w:spacing w:lineRule="auto" w:line="264" w:before="0" w:after="0" w:beforeAutospacing="0" w:afterAutospacing="0"/>
        <w:ind w:firstLine="600"/>
        <w:jc w:val="both"/>
      </w:pPr>
      <w:r>
        <w:rPr>
          <w:rFonts w:ascii="Times New Roman" w:hAnsi="Times New Roman"/>
          <w:b w:val="0"/>
          <w:i w:val="0"/>
          <w:color w:val="000000"/>
          <w:sz w:val="28"/>
        </w:rPr>
        <w:t>Развитие основных физических качеств средствами спортивных и подвижных игр. Подготовка к выполнению нормативных требований комплекса ГТО.</w:t>
      </w:r>
    </w:p>
    <w:p>
      <w:pPr>
        <w:spacing w:before="0" w:after="0" w:beforeAutospacing="0" w:afterAutospacing="0"/>
        <w:ind w:left="120"/>
        <w:jc w:val="left"/>
      </w:pPr>
      <w:bookmarkStart w:id="4" w:name="_Toc137548637"/>
      <w:bookmarkEnd w:id="4"/>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2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1"/>
          <w:color w:val="000000"/>
          <w:sz w:val="28"/>
        </w:rPr>
        <w:t xml:space="preserve">Знания о физической культуре </w:t>
      </w:r>
    </w:p>
    <w:p>
      <w:pPr>
        <w:spacing w:lineRule="auto" w:line="264" w:before="0" w:after="0" w:beforeAutospacing="0" w:afterAutospacing="0"/>
        <w:ind w:firstLine="600"/>
        <w:jc w:val="both"/>
      </w:pPr>
      <w:r>
        <w:rPr>
          <w:rFonts w:ascii="Times New Roman" w:hAnsi="Times New Roman"/>
          <w:b w:val="0"/>
          <w:i w:val="0"/>
          <w:color w:val="000000"/>
          <w:sz w:val="28"/>
        </w:rPr>
        <w:t>Из истории возникновения физических упражнений и первых соревнований. Зарождение Олимпийских игр древности.</w:t>
      </w:r>
    </w:p>
    <w:p>
      <w:pPr>
        <w:spacing w:lineRule="auto" w:line="264" w:before="0" w:after="0" w:beforeAutospacing="0" w:afterAutospacing="0"/>
        <w:ind w:firstLine="600"/>
        <w:jc w:val="both"/>
      </w:pPr>
      <w:r>
        <w:rPr>
          <w:rFonts w:ascii="Times New Roman" w:hAnsi="Times New Roman"/>
          <w:b w:val="1"/>
          <w:i w:val="1"/>
          <w:color w:val="000000"/>
          <w:sz w:val="28"/>
        </w:rPr>
        <w:t>Способы самостоятельной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pPr>
        <w:spacing w:lineRule="auto" w:line="264" w:before="0" w:after="0" w:beforeAutospacing="0" w:afterAutospacing="0"/>
        <w:ind w:firstLine="600"/>
        <w:jc w:val="both"/>
      </w:pPr>
      <w:r>
        <w:rPr>
          <w:rFonts w:ascii="Times New Roman" w:hAnsi="Times New Roman"/>
          <w:b w:val="1"/>
          <w:i w:val="1"/>
          <w:color w:val="000000"/>
          <w:sz w:val="28"/>
        </w:rPr>
        <w:t xml:space="preserve">Физическое совершенствование </w:t>
      </w:r>
    </w:p>
    <w:p>
      <w:pPr>
        <w:spacing w:lineRule="auto" w:line="264" w:before="0" w:after="0" w:beforeAutospacing="0" w:afterAutospacing="0"/>
        <w:ind w:firstLine="600"/>
        <w:jc w:val="both"/>
      </w:pPr>
      <w:r>
        <w:rPr>
          <w:rFonts w:ascii="Times New Roman" w:hAnsi="Times New Roman"/>
          <w:b w:val="0"/>
          <w:i w:val="1"/>
          <w:color w:val="000000"/>
          <w:sz w:val="28"/>
        </w:rPr>
        <w:t xml:space="preserve">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Закаливание организма обтиранием. Составление комплекса утренней зарядки и физкультминутки для занятий в домашних условиях. </w:t>
      </w:r>
    </w:p>
    <w:p>
      <w:pPr>
        <w:spacing w:lineRule="auto" w:line="264" w:before="0" w:after="0" w:beforeAutospacing="0" w:afterAutospacing="0"/>
        <w:ind w:firstLine="600"/>
        <w:jc w:val="both"/>
      </w:pPr>
      <w:r>
        <w:rPr>
          <w:rFonts w:ascii="Times New Roman" w:hAnsi="Times New Roman"/>
          <w:b w:val="0"/>
          <w:i w:val="1"/>
          <w:color w:val="000000"/>
          <w:sz w:val="28"/>
        </w:rPr>
        <w:t xml:space="preserve">Спортивно-оздоровительная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Гимнастика с основами акробатики </w:t>
      </w:r>
    </w:p>
    <w:p>
      <w:pPr>
        <w:spacing w:lineRule="auto" w:line="264" w:before="0" w:after="0" w:beforeAutospacing="0" w:afterAutospacing="0"/>
        <w:ind w:firstLine="600"/>
        <w:jc w:val="both"/>
      </w:pPr>
      <w:r>
        <w:rPr>
          <w:rFonts w:ascii="Times New Roman" w:hAnsi="Times New Roman"/>
          <w:b w:val="0"/>
          <w:i w:val="0"/>
          <w:color w:val="000000"/>
          <w:sz w:val="28"/>
        </w:rPr>
        <w:t>Правила поведения на занятиях гимнастикой и акробатикой. Строевые команды в построении и перестроении 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pPr>
        <w:spacing w:lineRule="auto" w:line="264" w:before="0" w:after="0" w:beforeAutospacing="0" w:afterAutospacing="0"/>
        <w:ind w:firstLine="600"/>
        <w:jc w:val="both"/>
      </w:pPr>
      <w:r>
        <w:rPr>
          <w:rFonts w:ascii="Times New Roman" w:hAnsi="Times New Roman"/>
          <w:b w:val="0"/>
          <w:i w:val="0"/>
          <w:color w:val="000000"/>
          <w:sz w:val="28"/>
        </w:rPr>
        <w:t xml:space="preserve">Упражнения разминки перед выполнением гимнастических упражнений. Прыжки со скакалкой на двух ногах и поочерёдно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 </w:t>
      </w:r>
    </w:p>
    <w:p>
      <w:pPr>
        <w:spacing w:lineRule="auto" w:line="264" w:before="0" w:after="0" w:beforeAutospacing="0" w:afterAutospacing="0"/>
        <w:ind w:firstLine="600"/>
        <w:jc w:val="both"/>
      </w:pPr>
      <w:r>
        <w:rPr>
          <w:rFonts w:ascii="Times New Roman" w:hAnsi="Times New Roman"/>
          <w:b w:val="0"/>
          <w:i w:val="0"/>
          <w:color w:val="000000"/>
          <w:sz w:val="28"/>
        </w:rPr>
        <w:t xml:space="preserve">Лыжная подготовка </w:t>
      </w:r>
    </w:p>
    <w:p>
      <w:pPr>
        <w:spacing w:lineRule="auto" w:line="264" w:before="0" w:after="0" w:beforeAutospacing="0" w:afterAutospacing="0"/>
        <w:ind w:firstLine="600"/>
        <w:jc w:val="both"/>
      </w:pPr>
      <w:r>
        <w:rPr>
          <w:rFonts w:ascii="Times New Roman" w:hAnsi="Times New Roman"/>
          <w:b w:val="0"/>
          <w:i w:val="0"/>
          <w:color w:val="000000"/>
          <w:sz w:val="28"/>
        </w:rPr>
        <w:t>Правила поведения на занятиях лыжной подготовкой. Упражнения на лыжах: передвижение двухшажным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pPr>
        <w:spacing w:lineRule="auto" w:line="264" w:before="0" w:after="0" w:beforeAutospacing="0" w:afterAutospacing="0"/>
        <w:ind w:firstLine="600"/>
        <w:jc w:val="both"/>
      </w:pPr>
      <w:r>
        <w:rPr>
          <w:rFonts w:ascii="Times New Roman" w:hAnsi="Times New Roman"/>
          <w:b w:val="0"/>
          <w:i w:val="0"/>
          <w:color w:val="000000"/>
          <w:sz w:val="28"/>
        </w:rPr>
        <w:t xml:space="preserve">Лёгкая атлетика </w:t>
      </w:r>
    </w:p>
    <w:p>
      <w:pPr>
        <w:spacing w:lineRule="auto" w:line="264" w:before="0" w:after="0" w:beforeAutospacing="0" w:afterAutospacing="0"/>
        <w:ind w:firstLine="600"/>
        <w:jc w:val="both"/>
      </w:pPr>
      <w:r>
        <w:rPr>
          <w:rFonts w:ascii="Times New Roman" w:hAnsi="Times New Roman"/>
          <w:b w:val="0"/>
          <w:i w:val="0"/>
          <w:color w:val="000000"/>
          <w:sz w:val="28"/>
        </w:rPr>
        <w:t>Правила поведения на занятиях лёгкой атлетикой. Броски малого мяча в неподвижную мишень разными способами из положения стоя, сидя и лёжа.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полёта.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разных исходных положений, змейкой, по кругу, обеганием предметов, с преодолением небольших препятствий.</w:t>
      </w:r>
    </w:p>
    <w:p>
      <w:pPr>
        <w:spacing w:lineRule="auto" w:line="264" w:before="0" w:after="0" w:beforeAutospacing="0" w:afterAutospacing="0"/>
        <w:ind w:firstLine="600"/>
        <w:jc w:val="both"/>
      </w:pPr>
      <w:r>
        <w:rPr>
          <w:rFonts w:ascii="Times New Roman" w:hAnsi="Times New Roman"/>
          <w:b w:val="0"/>
          <w:i w:val="0"/>
          <w:color w:val="000000"/>
          <w:sz w:val="28"/>
        </w:rPr>
        <w:t>Подвижные игры</w:t>
      </w:r>
    </w:p>
    <w:p>
      <w:pPr>
        <w:spacing w:lineRule="auto" w:line="264" w:before="0" w:after="0" w:beforeAutospacing="0" w:afterAutospacing="0"/>
        <w:ind w:firstLine="600"/>
        <w:jc w:val="both"/>
      </w:pPr>
      <w:r>
        <w:rPr>
          <w:rFonts w:ascii="Times New Roman" w:hAnsi="Times New Roman"/>
          <w:b w:val="0"/>
          <w:i w:val="0"/>
          <w:color w:val="000000"/>
          <w:sz w:val="28"/>
        </w:rPr>
        <w:t xml:space="preserve">Подвижные игры с техническими приёмами спортивных игр (баскетбол, футбол). </w:t>
      </w:r>
    </w:p>
    <w:p>
      <w:pPr>
        <w:spacing w:lineRule="auto" w:line="264" w:before="0" w:after="0" w:beforeAutospacing="0" w:afterAutospacing="0"/>
        <w:ind w:firstLine="600"/>
        <w:jc w:val="both"/>
      </w:pPr>
      <w:r>
        <w:rPr>
          <w:rFonts w:ascii="Times New Roman" w:hAnsi="Times New Roman"/>
          <w:b w:val="0"/>
          <w:i w:val="1"/>
          <w:color w:val="000000"/>
          <w:sz w:val="28"/>
        </w:rPr>
        <w:t xml:space="preserve">Прикладно-ориентированная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Подготовка к соревнованиям по комплексу ГТО. Развитие основных физических качеств средствами подвижных и спортивных игр.</w:t>
      </w:r>
    </w:p>
    <w:p>
      <w:pPr>
        <w:spacing w:before="0" w:after="0" w:beforeAutospacing="0" w:afterAutospacing="0"/>
        <w:ind w:left="120"/>
        <w:jc w:val="left"/>
      </w:pPr>
      <w:bookmarkStart w:id="5" w:name="_Toc137548638"/>
      <w:bookmarkEnd w:id="5"/>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3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1"/>
          <w:color w:val="000000"/>
          <w:sz w:val="28"/>
        </w:rPr>
        <w:t>Знания о физической культуре</w:t>
      </w:r>
    </w:p>
    <w:p>
      <w:pPr>
        <w:spacing w:lineRule="auto" w:line="264" w:before="0" w:after="0" w:beforeAutospacing="0" w:afterAutospacing="0"/>
        <w:ind w:firstLine="600"/>
        <w:jc w:val="both"/>
      </w:pPr>
      <w:r>
        <w:rPr>
          <w:rFonts w:ascii="Times New Roman" w:hAnsi="Times New Roman"/>
          <w:b w:val="0"/>
          <w:i w:val="0"/>
          <w:color w:val="000000"/>
          <w:sz w:val="28"/>
        </w:rPr>
        <w:t>Из истории развития физической культуры у древних народов, населявших территорию России. История появления современного спорта.</w:t>
      </w:r>
    </w:p>
    <w:p>
      <w:pPr>
        <w:spacing w:lineRule="auto" w:line="264" w:before="0" w:after="0" w:beforeAutospacing="0" w:afterAutospacing="0"/>
        <w:ind w:firstLine="600"/>
        <w:jc w:val="both"/>
      </w:pPr>
      <w:r>
        <w:rPr>
          <w:rFonts w:ascii="Times New Roman" w:hAnsi="Times New Roman"/>
          <w:b w:val="1"/>
          <w:i w:val="1"/>
          <w:color w:val="000000"/>
          <w:sz w:val="28"/>
        </w:rPr>
        <w:t xml:space="preserve">Способы самостоятельной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Виды физических упражнений, используемых на уроках физической культуры: общеразвивающие, подготовительные, соревновательные, их отличительные признаки и предназначение. Способы измерения пульса на занятиях физической культурой (наложение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pPr>
        <w:spacing w:lineRule="auto" w:line="264" w:before="0" w:after="0" w:beforeAutospacing="0" w:afterAutospacing="0"/>
        <w:ind w:firstLine="600"/>
        <w:jc w:val="both"/>
      </w:pPr>
      <w:r>
        <w:rPr>
          <w:rFonts w:ascii="Times New Roman" w:hAnsi="Times New Roman"/>
          <w:b w:val="1"/>
          <w:i w:val="1"/>
          <w:color w:val="000000"/>
          <w:sz w:val="28"/>
        </w:rPr>
        <w:t xml:space="preserve">Физическое совершенствование </w:t>
      </w:r>
    </w:p>
    <w:p>
      <w:pPr>
        <w:spacing w:lineRule="auto" w:line="264" w:before="0" w:after="0" w:beforeAutospacing="0" w:afterAutospacing="0"/>
        <w:ind w:firstLine="600"/>
        <w:jc w:val="both"/>
      </w:pPr>
      <w:r>
        <w:rPr>
          <w:rFonts w:ascii="Times New Roman" w:hAnsi="Times New Roman"/>
          <w:b w:val="0"/>
          <w:i w:val="1"/>
          <w:color w:val="000000"/>
          <w:sz w:val="28"/>
        </w:rPr>
        <w:t xml:space="preserve">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pPr>
        <w:spacing w:lineRule="auto" w:line="264" w:before="0" w:after="0" w:beforeAutospacing="0" w:afterAutospacing="0"/>
        <w:ind w:firstLine="600"/>
        <w:jc w:val="both"/>
      </w:pPr>
      <w:r>
        <w:rPr>
          <w:rFonts w:ascii="Times New Roman" w:hAnsi="Times New Roman"/>
          <w:b w:val="0"/>
          <w:i w:val="1"/>
          <w:color w:val="000000"/>
          <w:sz w:val="28"/>
        </w:rPr>
        <w:t xml:space="preserve">Спортивно-оздоровительная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Гимнастика с основами акробатики </w:t>
      </w:r>
    </w:p>
    <w:p>
      <w:pPr>
        <w:spacing w:lineRule="auto" w:line="264" w:before="0" w:after="0" w:beforeAutospacing="0" w:afterAutospacing="0"/>
        <w:ind w:firstLine="600"/>
        <w:jc w:val="both"/>
      </w:pPr>
      <w:r>
        <w:rPr>
          <w:rFonts w:ascii="Times New Roman" w:hAnsi="Times New Roman"/>
          <w:b w:val="0"/>
          <w:i w:val="0"/>
          <w:color w:val="000000"/>
          <w:sz w:val="28"/>
        </w:rPr>
        <w:t xml:space="preserve">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приёма. Упражнения на гимнастической скамейке в передвижении стилизованными способами ходьбы: вперёд,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стороны и движением руками, приставным шагом правым и левым боком. </w:t>
      </w:r>
    </w:p>
    <w:p>
      <w:pPr>
        <w:spacing w:lineRule="auto" w:line="264" w:before="0" w:after="0" w:beforeAutospacing="0" w:afterAutospacing="0"/>
        <w:ind w:firstLine="600"/>
        <w:jc w:val="both"/>
      </w:pPr>
      <w:r>
        <w:rPr>
          <w:rFonts w:ascii="Times New Roman" w:hAnsi="Times New Roman"/>
          <w:b w:val="0"/>
          <w:i w:val="0"/>
          <w:color w:val="000000"/>
          <w:sz w:val="28"/>
        </w:rPr>
        <w:t xml:space="preserve">Упражнения в передвижении по гимнастической стенке: ходьба приставным шагом правым и левым боком по нижней жерди, лазанье разноимённым способом. Прыжки через скакалку с изменяющейся скоростью вращения на двух ногах и поочерёдно на правой и левой ноге, прыжки через скакалку назад с равномерной скоростью. </w:t>
      </w:r>
    </w:p>
    <w:p>
      <w:pPr>
        <w:spacing w:lineRule="auto" w:line="264" w:before="0" w:after="0" w:beforeAutospacing="0" w:afterAutospacing="0"/>
        <w:ind w:firstLine="600"/>
        <w:jc w:val="both"/>
      </w:pPr>
      <w:r>
        <w:rPr>
          <w:rFonts w:ascii="Times New Roman" w:hAnsi="Times New Roman"/>
          <w:b w:val="0"/>
          <w:i w:val="0"/>
          <w:color w:val="000000"/>
          <w:sz w:val="28"/>
        </w:rPr>
        <w:t>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pPr>
        <w:spacing w:lineRule="auto" w:line="264" w:before="0" w:after="0" w:beforeAutospacing="0" w:afterAutospacing="0"/>
        <w:ind w:firstLine="600"/>
        <w:jc w:val="both"/>
      </w:pPr>
      <w:r>
        <w:rPr>
          <w:rFonts w:ascii="Times New Roman" w:hAnsi="Times New Roman"/>
          <w:b w:val="0"/>
          <w:i w:val="0"/>
          <w:color w:val="000000"/>
          <w:sz w:val="28"/>
        </w:rPr>
        <w:t xml:space="preserve">Лёгкая атлетика </w:t>
      </w:r>
    </w:p>
    <w:p>
      <w:pPr>
        <w:spacing w:lineRule="auto" w:line="264" w:before="0" w:after="0" w:beforeAutospacing="0" w:afterAutospacing="0"/>
        <w:ind w:firstLine="600"/>
        <w:jc w:val="both"/>
      </w:pPr>
      <w:r>
        <w:rPr>
          <w:rFonts w:ascii="Times New Roman" w:hAnsi="Times New Roman"/>
          <w:b w:val="0"/>
          <w:i w:val="0"/>
          <w:color w:val="000000"/>
          <w:sz w:val="28"/>
        </w:rPr>
        <w:t xml:space="preserve">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 </w:t>
      </w:r>
    </w:p>
    <w:p>
      <w:pPr>
        <w:spacing w:lineRule="auto" w:line="264" w:before="0" w:after="0" w:beforeAutospacing="0" w:afterAutospacing="0"/>
        <w:ind w:firstLine="600"/>
        <w:jc w:val="both"/>
      </w:pPr>
      <w:r>
        <w:rPr>
          <w:rFonts w:ascii="Times New Roman" w:hAnsi="Times New Roman"/>
          <w:b w:val="0"/>
          <w:i w:val="0"/>
          <w:color w:val="000000"/>
          <w:sz w:val="28"/>
        </w:rPr>
        <w:t>Лыжная подготовка</w:t>
      </w:r>
    </w:p>
    <w:p>
      <w:pPr>
        <w:spacing w:lineRule="auto" w:line="264" w:before="0" w:after="0" w:beforeAutospacing="0" w:afterAutospacing="0"/>
        <w:ind w:firstLine="600"/>
        <w:jc w:val="both"/>
      </w:pPr>
      <w:r>
        <w:rPr>
          <w:rFonts w:ascii="Times New Roman" w:hAnsi="Times New Roman"/>
          <w:b w:val="0"/>
          <w:i w:val="0"/>
          <w:color w:val="000000"/>
          <w:sz w:val="28"/>
        </w:rPr>
        <w:t>Передвижение одновременным двухшажным ходом. Упражнения в поворотах на лыжах переступанием стоя на месте и в движении. Торможение плугом.</w:t>
      </w:r>
    </w:p>
    <w:p>
      <w:pPr>
        <w:spacing w:lineRule="auto" w:line="264" w:before="0" w:after="0" w:beforeAutospacing="0" w:afterAutospacing="0"/>
        <w:ind w:firstLine="600"/>
        <w:jc w:val="both"/>
      </w:pPr>
      <w:r>
        <w:rPr>
          <w:rFonts w:ascii="Times New Roman" w:hAnsi="Times New Roman"/>
          <w:b w:val="0"/>
          <w:i w:val="0"/>
          <w:color w:val="000000"/>
          <w:sz w:val="28"/>
        </w:rPr>
        <w:t xml:space="preserve">Подвижные и спортивные игры </w:t>
      </w:r>
    </w:p>
    <w:p>
      <w:pPr>
        <w:spacing w:lineRule="auto" w:line="264" w:before="0" w:after="0" w:beforeAutospacing="0" w:afterAutospacing="0"/>
        <w:ind w:firstLine="600"/>
        <w:jc w:val="both"/>
      </w:pPr>
      <w:r>
        <w:rPr>
          <w:rFonts w:ascii="Times New Roman" w:hAnsi="Times New Roman"/>
          <w:b w:val="0"/>
          <w:i w:val="0"/>
          <w:color w:val="000000"/>
          <w:sz w:val="28"/>
        </w:rPr>
        <w:t xml:space="preserve">Подвижные игры на точность движений с приёмами спортивных игр и лыжной подготовки. Баскетбол: ведение баскетбольного мяча, ловля и передача баскетбольного мяча. Волейбол: прямая нижняя подача, приём и передача мяча снизу двумя руками на месте и в движении. Футбол: ведение футбольного мяча, удар по неподвижному футбольному мячу. </w:t>
      </w:r>
    </w:p>
    <w:p>
      <w:pPr>
        <w:spacing w:lineRule="auto" w:line="264" w:before="0" w:after="0" w:beforeAutospacing="0" w:afterAutospacing="0"/>
        <w:ind w:firstLine="600"/>
        <w:jc w:val="both"/>
      </w:pPr>
      <w:r>
        <w:rPr>
          <w:rFonts w:ascii="Times New Roman" w:hAnsi="Times New Roman"/>
          <w:b w:val="0"/>
          <w:i w:val="1"/>
          <w:color w:val="000000"/>
          <w:sz w:val="28"/>
        </w:rPr>
        <w:t xml:space="preserve">Прикладно-ориентированная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Развитие основных физических качеств средствами базовых видов спорта. Подготовка к выполнению нормативных требований комплекса ГТО. </w:t>
      </w:r>
    </w:p>
    <w:p>
      <w:pPr>
        <w:spacing w:before="0" w:after="0" w:beforeAutospacing="0" w:afterAutospacing="0"/>
        <w:ind w:left="120"/>
        <w:jc w:val="left"/>
      </w:pPr>
      <w:bookmarkStart w:id="6" w:name="_Toc137548639"/>
      <w:bookmarkEnd w:id="6"/>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4 КЛАСС</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1"/>
          <w:color w:val="000000"/>
          <w:sz w:val="28"/>
        </w:rPr>
        <w:t xml:space="preserve">Знания о физической культуре </w:t>
      </w:r>
    </w:p>
    <w:p>
      <w:pPr>
        <w:spacing w:lineRule="auto" w:line="264" w:before="0" w:after="0" w:beforeAutospacing="0" w:afterAutospacing="0"/>
        <w:ind w:firstLine="600"/>
        <w:jc w:val="both"/>
      </w:pPr>
      <w:r>
        <w:rPr>
          <w:rFonts w:ascii="Times New Roman" w:hAnsi="Times New Roman"/>
          <w:b w:val="0"/>
          <w:i w:val="0"/>
          <w:color w:val="000000"/>
          <w:sz w:val="28"/>
        </w:rPr>
        <w:t xml:space="preserve">Из истории развития физической культуры в России. Развитие национальных видов спорта в России. </w:t>
      </w:r>
    </w:p>
    <w:p>
      <w:pPr>
        <w:spacing w:lineRule="auto" w:line="264" w:before="0" w:after="0" w:beforeAutospacing="0" w:afterAutospacing="0"/>
        <w:ind w:firstLine="600"/>
        <w:jc w:val="both"/>
      </w:pPr>
      <w:r>
        <w:rPr>
          <w:rFonts w:ascii="Times New Roman" w:hAnsi="Times New Roman"/>
          <w:b w:val="1"/>
          <w:i w:val="1"/>
          <w:color w:val="000000"/>
          <w:sz w:val="28"/>
        </w:rPr>
        <w:t xml:space="preserve">Способы самостоятельной деятельности </w:t>
      </w:r>
    </w:p>
    <w:p>
      <w:pPr>
        <w:spacing w:lineRule="auto" w:line="264" w:before="0" w:after="0" w:beforeAutospacing="0" w:afterAutospacing="0"/>
        <w:ind w:firstLine="600"/>
        <w:jc w:val="both"/>
      </w:pPr>
      <w:r>
        <w:rPr>
          <w:rFonts w:ascii="Times New Roman" w:hAnsi="Times New Roman"/>
          <w:b w:val="0"/>
          <w:i w:val="0"/>
          <w:color w:val="000000"/>
          <w:sz w:val="28"/>
        </w:rPr>
        <w:t>Физическая подготовка. Влияние занятий физической подготовкой на работу организма. Регулирование физической нагрузки по пульсу на самостоятельных занятиях физической подготовкой. Определение тяжести нагрузки на самостоятельных занятиях физической подготовкой по внешним признакам и самочувствию. Определение возрастных особенностей физического развития и физической подготовленности посредством регулярного наблюдения. Оказание первой помощи при травмах во время самостоятельных занятий физической культурой.</w:t>
      </w:r>
    </w:p>
    <w:p>
      <w:pPr>
        <w:spacing w:lineRule="auto" w:line="264" w:before="0" w:after="0" w:beforeAutospacing="0" w:afterAutospacing="0"/>
        <w:ind w:firstLine="600"/>
        <w:jc w:val="both"/>
      </w:pPr>
      <w:r>
        <w:rPr>
          <w:rFonts w:ascii="Times New Roman" w:hAnsi="Times New Roman"/>
          <w:b w:val="1"/>
          <w:i w:val="1"/>
          <w:color w:val="000000"/>
          <w:sz w:val="28"/>
        </w:rPr>
        <w:t xml:space="preserve">Физическое совершенствование </w:t>
      </w:r>
    </w:p>
    <w:p>
      <w:pPr>
        <w:spacing w:lineRule="auto" w:line="264" w:before="0" w:after="0" w:beforeAutospacing="0" w:afterAutospacing="0"/>
        <w:ind w:firstLine="600"/>
        <w:jc w:val="both"/>
      </w:pPr>
      <w:r>
        <w:rPr>
          <w:rFonts w:ascii="Times New Roman" w:hAnsi="Times New Roman"/>
          <w:b w:val="0"/>
          <w:i w:val="1"/>
          <w:color w:val="000000"/>
          <w:sz w:val="28"/>
        </w:rPr>
        <w:t xml:space="preserve">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 xml:space="preserve">Оценка состояния осанки, упражнения для профилактики её нарушения (на расслабление мышц спины и профилактику сутулости). Упражнения для снижения массы тела за счёт упражнений с высокой активностью работы больших мышечных групп. Закаливающие процедуры: купание в естественных водоёмах, солнечные и воздушные процедуры. </w:t>
      </w:r>
    </w:p>
    <w:p>
      <w:pPr>
        <w:spacing w:lineRule="auto" w:line="264" w:before="0" w:after="0" w:beforeAutospacing="0" w:afterAutospacing="0"/>
        <w:ind w:firstLine="600"/>
        <w:jc w:val="both"/>
      </w:pPr>
      <w:r>
        <w:rPr>
          <w:rFonts w:ascii="Times New Roman" w:hAnsi="Times New Roman"/>
          <w:b w:val="0"/>
          <w:i w:val="1"/>
          <w:color w:val="000000"/>
          <w:sz w:val="28"/>
        </w:rPr>
        <w:t xml:space="preserve">Спортивно-оздоровительная физическая культура </w:t>
      </w:r>
    </w:p>
    <w:p>
      <w:pPr>
        <w:spacing w:lineRule="auto" w:line="264" w:before="0" w:after="0" w:beforeAutospacing="0" w:afterAutospacing="0"/>
        <w:ind w:firstLine="600"/>
        <w:jc w:val="both"/>
      </w:pPr>
      <w:r>
        <w:rPr>
          <w:rFonts w:ascii="Times New Roman" w:hAnsi="Times New Roman"/>
          <w:b w:val="0"/>
          <w:i w:val="0"/>
          <w:color w:val="000000"/>
          <w:sz w:val="28"/>
        </w:rPr>
        <w:t>Гимнастика с основами акробатики</w:t>
      </w:r>
    </w:p>
    <w:p>
      <w:pPr>
        <w:spacing w:lineRule="auto" w:line="264" w:before="0" w:after="0" w:beforeAutospacing="0" w:afterAutospacing="0"/>
        <w:ind w:firstLine="600"/>
        <w:jc w:val="both"/>
      </w:pPr>
      <w:r>
        <w:rPr>
          <w:rFonts w:ascii="Times New Roman" w:hAnsi="Times New Roman"/>
          <w:b w:val="0"/>
          <w:i w:val="0"/>
          <w:color w:val="000000"/>
          <w:sz w:val="28"/>
        </w:rPr>
        <w:t>Предупреждение травматизма при выполнении гимнастических и акробатических упражнений. Акробатические комбинации из хорошо освоенных упражнений. Опорный прыжок через гимнастического козла с разбега способом напрыгивания. Упражнения на низкой гимнастической перекладине: висы и упоры, подъём переворотом. Упражнения в танце «Летка-енка».</w:t>
      </w:r>
    </w:p>
    <w:p>
      <w:pPr>
        <w:spacing w:lineRule="auto" w:line="264" w:before="0" w:after="0" w:beforeAutospacing="0" w:afterAutospacing="0"/>
        <w:ind w:firstLine="600"/>
        <w:jc w:val="both"/>
      </w:pPr>
      <w:r>
        <w:rPr>
          <w:rFonts w:ascii="Times New Roman" w:hAnsi="Times New Roman"/>
          <w:b w:val="0"/>
          <w:i w:val="0"/>
          <w:color w:val="000000"/>
          <w:sz w:val="28"/>
        </w:rPr>
        <w:t xml:space="preserve">Лёгкая атлетика </w:t>
      </w:r>
    </w:p>
    <w:p>
      <w:pPr>
        <w:spacing w:lineRule="auto" w:line="264" w:before="0" w:after="0" w:beforeAutospacing="0" w:afterAutospacing="0"/>
        <w:ind w:firstLine="600"/>
        <w:jc w:val="both"/>
      </w:pPr>
      <w:r>
        <w:rPr>
          <w:rFonts w:ascii="Times New Roman" w:hAnsi="Times New Roman"/>
          <w:b w:val="0"/>
          <w:i w:val="0"/>
          <w:color w:val="000000"/>
          <w:sz w:val="28"/>
        </w:rPr>
        <w:t>Предупреждение травматизма во время выполнения легкоатлетических упражнений. Прыжок в высоту с разбега перешагиванием. Технические действия при беге по легкоатлетической дистанции: низкий старт, стартовое ускорение, финиширование. Метание малого мяча на дальность стоя на месте.</w:t>
      </w:r>
    </w:p>
    <w:p>
      <w:pPr>
        <w:spacing w:lineRule="auto" w:line="264" w:before="0" w:after="0" w:beforeAutospacing="0" w:afterAutospacing="0"/>
        <w:ind w:firstLine="600"/>
        <w:jc w:val="both"/>
      </w:pPr>
      <w:r>
        <w:rPr>
          <w:rFonts w:ascii="Times New Roman" w:hAnsi="Times New Roman"/>
          <w:b w:val="0"/>
          <w:i w:val="0"/>
          <w:color w:val="000000"/>
          <w:sz w:val="28"/>
        </w:rPr>
        <w:t>Лыжная подготовка</w:t>
      </w:r>
    </w:p>
    <w:p>
      <w:pPr>
        <w:spacing w:lineRule="auto" w:line="264" w:before="0" w:after="0" w:beforeAutospacing="0" w:afterAutospacing="0"/>
        <w:ind w:firstLine="600"/>
        <w:jc w:val="both"/>
      </w:pPr>
      <w:r>
        <w:rPr>
          <w:rFonts w:ascii="Times New Roman" w:hAnsi="Times New Roman"/>
          <w:b w:val="0"/>
          <w:i w:val="0"/>
          <w:color w:val="000000"/>
          <w:sz w:val="28"/>
        </w:rPr>
        <w:t>Предупреждение травматизма во время занятий лыжной подготовкой. Упражнения в передвижении на лыжах одновременным одношажным ходом.</w:t>
      </w:r>
    </w:p>
    <w:p>
      <w:pPr>
        <w:spacing w:lineRule="auto" w:line="264" w:before="0" w:after="0" w:beforeAutospacing="0" w:afterAutospacing="0"/>
        <w:ind w:firstLine="600"/>
        <w:jc w:val="both"/>
      </w:pPr>
      <w:r>
        <w:rPr>
          <w:rFonts w:ascii="Times New Roman" w:hAnsi="Times New Roman"/>
          <w:b w:val="0"/>
          <w:i w:val="0"/>
          <w:color w:val="000000"/>
          <w:sz w:val="28"/>
        </w:rPr>
        <w:t>Подвижные и спортивные игры</w:t>
      </w:r>
    </w:p>
    <w:p>
      <w:pPr>
        <w:spacing w:lineRule="auto" w:line="264" w:before="0" w:after="0" w:beforeAutospacing="0" w:afterAutospacing="0"/>
        <w:ind w:firstLine="600"/>
        <w:jc w:val="both"/>
      </w:pPr>
      <w:r>
        <w:rPr>
          <w:rFonts w:ascii="Times New Roman" w:hAnsi="Times New Roman"/>
          <w:b w:val="0"/>
          <w:i w:val="0"/>
          <w:color w:val="000000"/>
          <w:sz w:val="28"/>
        </w:rPr>
        <w:t>Предупреждение травматизма на занятиях подвижными играми. Подвижные игры общефизической подготовки. Волейбол: нижняя боковая подача, приём и передача мяча сверху, выполнение освоенных технических действий в условиях игровой деятельности. Баскетбол: бросок мяча двумя руками от груди с места, выполнение освоенных технических действий в условиях игровой деятельности. Футбол: остановки катящегося мяча внутренней стороной стопы, выполнение освоенных технических действий в условиях игровой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Прикладно-ориентированная физическая культура</w:t>
      </w:r>
    </w:p>
    <w:p>
      <w:pPr>
        <w:spacing w:lineRule="auto" w:line="264" w:before="0" w:after="0" w:beforeAutospacing="0" w:afterAutospacing="0"/>
        <w:ind w:firstLine="600"/>
        <w:jc w:val="both"/>
      </w:pPr>
      <w:r>
        <w:rPr>
          <w:rFonts w:ascii="Times New Roman" w:hAnsi="Times New Roman"/>
          <w:b w:val="0"/>
          <w:i w:val="0"/>
          <w:color w:val="000000"/>
          <w:sz w:val="28"/>
        </w:rPr>
        <w:t>Упражнения физической подготовки на развитие основных физических качеств. Подготовка к выполнению нормативных требований комплекса ГТО.</w:t>
      </w: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2"/>
      <w:bookmarkStart w:id="7" w:name="_Toc137548640"/>
      <w:bookmarkEnd w:id="7"/>
      <w:bookmarkStart w:id="8" w:name="block-21407051"/>
      <w:r>
        <w:rPr>
          <w:rFonts w:ascii="Times New Roman" w:hAnsi="Times New Roman"/>
          <w:b w:val="1"/>
          <w:i w:val="0"/>
          <w:color w:val="000000"/>
          <w:sz w:val="28"/>
        </w:rPr>
        <w:t>ПЛАНИРУЕМЫЕ РЕЗУЛЬТАТЫ ОСВОЕНИЯ ПРОГРАММЫ ПО ФИЗИЧЕСКОЙ КУЛЬТУРЕ НА УРОВНЕ НАЧАЛЬНОГО ОБЩЕГО ОБРАЗОВАНИЯ</w:t>
      </w:r>
    </w:p>
    <w:p>
      <w:pPr>
        <w:spacing w:lineRule="auto" w:line="264" w:before="0" w:after="0" w:beforeAutospacing="0" w:afterAutospacing="0"/>
        <w:ind w:firstLine="600"/>
        <w:jc w:val="both"/>
      </w:pPr>
      <w:r>
        <w:rPr>
          <w:rFonts w:ascii="Times New Roman" w:hAnsi="Times New Roman"/>
          <w:b w:val="1"/>
          <w:i w:val="0"/>
          <w:color w:val="000000"/>
          <w:sz w:val="28"/>
        </w:rPr>
        <w:t xml:space="preserve"> </w:t>
      </w:r>
    </w:p>
    <w:p>
      <w:pPr>
        <w:spacing w:before="0" w:after="0" w:beforeAutospacing="0" w:afterAutospacing="0"/>
        <w:ind w:left="120"/>
        <w:jc w:val="left"/>
      </w:pPr>
      <w:bookmarkStart w:id="9" w:name="_Toc137548641"/>
      <w:bookmarkEnd w:id="9"/>
    </w:p>
    <w:p>
      <w:pPr>
        <w:spacing w:lineRule="auto" w:line="264" w:before="0" w:after="0" w:beforeAutospacing="0" w:afterAutospacing="0"/>
        <w:ind w:left="120"/>
        <w:jc w:val="both"/>
      </w:pPr>
      <w:r>
        <w:rPr>
          <w:rFonts w:ascii="Times New Roman" w:hAnsi="Times New Roman"/>
          <w:b w:val="1"/>
          <w:i w:val="0"/>
          <w:color w:val="000000"/>
          <w:sz w:val="28"/>
        </w:rPr>
        <w:t>ЛИЧНОСТНЫЕ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pPr>
        <w:spacing w:lineRule="auto" w:line="264" w:before="0" w:after="0" w:beforeAutospacing="0" w:afterAutospacing="0"/>
        <w:ind w:firstLine="600"/>
        <w:jc w:val="both"/>
      </w:pPr>
      <w:r>
        <w:rPr>
          <w:rFonts w:ascii="Times New Roman" w:hAnsi="Times New Roman"/>
          <w:b w:val="0"/>
          <w:i w:val="0"/>
          <w:color w:val="000000"/>
          <w:sz w:val="28"/>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pPr>
        <w:numPr>
          <w:ilvl w:val="0"/>
          <w:numId w:val="1"/>
        </w:numPr>
        <w:spacing w:lineRule="auto" w:line="264" w:before="0" w:after="0" w:beforeAutospacing="0" w:afterAutospacing="0"/>
        <w:jc w:val="both"/>
      </w:pPr>
      <w:r>
        <w:rPr>
          <w:rFonts w:ascii="Times New Roman" w:hAnsi="Times New Roman"/>
          <w:b w:val="0"/>
          <w:i w:val="0"/>
          <w:color w:val="000000"/>
          <w:sz w:val="28"/>
        </w:rPr>
        <w:t xml:space="preserve">становление ценностного отношения к истории и развитию физической культуры народов России, осознание её связи с трудовой деятельностью и укреплением здоровья человека; </w:t>
      </w:r>
    </w:p>
    <w:p>
      <w:pPr>
        <w:numPr>
          <w:ilvl w:val="0"/>
          <w:numId w:val="1"/>
        </w:numPr>
        <w:spacing w:lineRule="auto" w:line="264" w:before="0" w:after="0" w:beforeAutospacing="0" w:afterAutospacing="0"/>
        <w:jc w:val="both"/>
      </w:pPr>
      <w:r>
        <w:rPr>
          <w:rFonts w:ascii="Times New Roman" w:hAnsi="Times New Roman"/>
          <w:b w:val="0"/>
          <w:i w:val="0"/>
          <w:color w:val="000000"/>
          <w:sz w:val="28"/>
        </w:rPr>
        <w:t>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w:t>
      </w:r>
    </w:p>
    <w:p>
      <w:pPr>
        <w:numPr>
          <w:ilvl w:val="0"/>
          <w:numId w:val="1"/>
        </w:numPr>
        <w:spacing w:lineRule="auto" w:line="264" w:before="0" w:after="0" w:beforeAutospacing="0" w:afterAutospacing="0"/>
        <w:jc w:val="both"/>
      </w:pPr>
      <w:r>
        <w:rPr>
          <w:rFonts w:ascii="Times New Roman" w:hAnsi="Times New Roman"/>
          <w:b w:val="0"/>
          <w:i w:val="0"/>
          <w:color w:val="000000"/>
          <w:sz w:val="28"/>
        </w:rPr>
        <w:t>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pPr>
        <w:numPr>
          <w:ilvl w:val="0"/>
          <w:numId w:val="1"/>
        </w:numPr>
        <w:spacing w:lineRule="auto" w:line="264" w:before="0" w:after="0" w:beforeAutospacing="0" w:afterAutospacing="0"/>
        <w:jc w:val="both"/>
      </w:pPr>
      <w:r>
        <w:rPr>
          <w:rFonts w:ascii="Times New Roman" w:hAnsi="Times New Roman"/>
          <w:b w:val="0"/>
          <w:i w:val="0"/>
          <w:color w:val="000000"/>
          <w:sz w:val="28"/>
        </w:rPr>
        <w:t xml:space="preserve">уважительное отношение к содержанию национальных подвижных игр, этнокультурным формам и видам соревновательной деятельности; </w:t>
      </w:r>
    </w:p>
    <w:p>
      <w:pPr>
        <w:numPr>
          <w:ilvl w:val="0"/>
          <w:numId w:val="1"/>
        </w:numPr>
        <w:spacing w:lineRule="auto" w:line="264" w:before="0" w:after="0" w:beforeAutospacing="0" w:afterAutospacing="0"/>
        <w:jc w:val="both"/>
      </w:pPr>
      <w:r>
        <w:rPr>
          <w:rFonts w:ascii="Times New Roman" w:hAnsi="Times New Roman"/>
          <w:b w:val="0"/>
          <w:i w:val="0"/>
          <w:color w:val="000000"/>
          <w:sz w:val="28"/>
        </w:rPr>
        <w:t xml:space="preserve">стремление к формированию культуры здоровья, соблюдению правил здорового образа жизни; </w:t>
      </w:r>
    </w:p>
    <w:p>
      <w:pPr>
        <w:numPr>
          <w:ilvl w:val="0"/>
          <w:numId w:val="1"/>
        </w:numPr>
        <w:spacing w:lineRule="auto" w:line="264" w:before="0" w:after="0" w:beforeAutospacing="0" w:afterAutospacing="0"/>
        <w:jc w:val="both"/>
      </w:pPr>
      <w:r>
        <w:rPr>
          <w:rFonts w:ascii="Times New Roman" w:hAnsi="Times New Roman"/>
          <w:b w:val="0"/>
          <w:i w:val="0"/>
          <w:color w:val="000000"/>
          <w:sz w:val="28"/>
        </w:rPr>
        <w:t>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w:t>
      </w:r>
    </w:p>
    <w:p>
      <w:pPr>
        <w:spacing w:before="0" w:after="0" w:beforeAutospacing="0" w:afterAutospacing="0"/>
        <w:ind w:left="120"/>
        <w:jc w:val="left"/>
      </w:pPr>
      <w:bookmarkStart w:id="10" w:name="_Toc137548642"/>
      <w:bookmarkEnd w:id="10"/>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МЕТАПРЕДМЕТНЫЕ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bookmarkStart w:id="11" w:name="_Toc134720971"/>
      <w:bookmarkEnd w:id="11"/>
    </w:p>
    <w:p>
      <w:pPr>
        <w:spacing w:lineRule="auto" w:line="264" w:before="0" w:after="0" w:beforeAutospacing="0" w:afterAutospacing="0"/>
        <w:ind w:firstLine="60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1 классе</w:t>
      </w:r>
      <w:r>
        <w:rPr>
          <w:rFonts w:ascii="Times New Roman" w:hAnsi="Times New Roman"/>
          <w:b w:val="0"/>
          <w:i w:val="0"/>
          <w:color w:val="000000"/>
          <w:sz w:val="28"/>
        </w:rPr>
        <w:t xml:space="preserve"> у обучающегося будут сформированы следующие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Познавательные универсальные учебные действия</w:t>
      </w:r>
      <w:r>
        <w:rPr>
          <w:rFonts w:ascii="Times New Roman" w:hAnsi="Times New Roman"/>
          <w:b w:val="0"/>
          <w:i w:val="0"/>
          <w:color w:val="000000"/>
          <w:sz w:val="28"/>
        </w:rPr>
        <w:t>:</w:t>
      </w:r>
    </w:p>
    <w:p>
      <w:pPr>
        <w:numPr>
          <w:ilvl w:val="0"/>
          <w:numId w:val="2"/>
        </w:numPr>
        <w:spacing w:lineRule="auto" w:line="264" w:before="0" w:after="0" w:beforeAutospacing="0" w:afterAutospacing="0"/>
        <w:jc w:val="both"/>
      </w:pPr>
      <w:r>
        <w:rPr>
          <w:rFonts w:ascii="Times New Roman" w:hAnsi="Times New Roman"/>
          <w:b w:val="0"/>
          <w:i w:val="0"/>
          <w:color w:val="000000"/>
          <w:sz w:val="28"/>
        </w:rPr>
        <w:t>находить общие и отличительные признаки в передвижениях человека и животных;</w:t>
      </w:r>
    </w:p>
    <w:p>
      <w:pPr>
        <w:numPr>
          <w:ilvl w:val="0"/>
          <w:numId w:val="2"/>
        </w:numPr>
        <w:spacing w:lineRule="auto" w:line="264" w:before="0" w:after="0" w:beforeAutospacing="0" w:afterAutospacing="0"/>
        <w:jc w:val="both"/>
      </w:pPr>
      <w:r>
        <w:rPr>
          <w:rFonts w:ascii="Times New Roman" w:hAnsi="Times New Roman"/>
          <w:b w:val="0"/>
          <w:i w:val="0"/>
          <w:color w:val="000000"/>
          <w:sz w:val="28"/>
        </w:rPr>
        <w:t xml:space="preserve">устанавливать связь между бытовыми движениями древних людей и физическими упражнениями из современных видов спорта; </w:t>
      </w:r>
    </w:p>
    <w:p>
      <w:pPr>
        <w:numPr>
          <w:ilvl w:val="0"/>
          <w:numId w:val="2"/>
        </w:numPr>
        <w:spacing w:lineRule="auto" w:line="264" w:before="0" w:after="0" w:beforeAutospacing="0" w:afterAutospacing="0"/>
        <w:jc w:val="both"/>
      </w:pPr>
      <w:r>
        <w:rPr>
          <w:rFonts w:ascii="Times New Roman" w:hAnsi="Times New Roman"/>
          <w:b w:val="0"/>
          <w:i w:val="0"/>
          <w:color w:val="000000"/>
          <w:sz w:val="28"/>
        </w:rPr>
        <w:t xml:space="preserve">сравнивать способы передвижения ходьбой и бегом, находить между ними общие и отличительные признаки; </w:t>
      </w:r>
    </w:p>
    <w:p>
      <w:pPr>
        <w:numPr>
          <w:ilvl w:val="0"/>
          <w:numId w:val="2"/>
        </w:numPr>
        <w:spacing w:lineRule="auto" w:line="264" w:before="0" w:after="0" w:beforeAutospacing="0" w:afterAutospacing="0"/>
        <w:jc w:val="both"/>
      </w:pPr>
      <w:r>
        <w:rPr>
          <w:rFonts w:ascii="Times New Roman" w:hAnsi="Times New Roman"/>
          <w:b w:val="0"/>
          <w:i w:val="0"/>
          <w:color w:val="000000"/>
          <w:sz w:val="28"/>
        </w:rPr>
        <w:t>выявлять признаки правильной и неправильной осанки, приводить возможные причины её нарушений.</w:t>
      </w:r>
    </w:p>
    <w:p>
      <w:pPr>
        <w:spacing w:lineRule="auto" w:line="264" w:before="0" w:after="0" w:beforeAutospacing="0" w:afterAutospacing="0"/>
        <w:ind w:firstLine="600"/>
        <w:jc w:val="both"/>
      </w:pPr>
      <w:r>
        <w:rPr>
          <w:rFonts w:ascii="Times New Roman" w:hAnsi="Times New Roman"/>
          <w:b w:val="1"/>
          <w:i w:val="0"/>
          <w:color w:val="000000"/>
          <w:sz w:val="28"/>
        </w:rPr>
        <w:t>Коммуникативные универсальные учебные действия</w:t>
      </w:r>
      <w:r>
        <w:rPr>
          <w:rFonts w:ascii="Times New Roman" w:hAnsi="Times New Roman"/>
          <w:b w:val="0"/>
          <w:i w:val="0"/>
          <w:color w:val="000000"/>
          <w:sz w:val="28"/>
        </w:rPr>
        <w:t xml:space="preserve">: </w:t>
      </w:r>
    </w:p>
    <w:p>
      <w:pPr>
        <w:numPr>
          <w:ilvl w:val="0"/>
          <w:numId w:val="3"/>
        </w:numPr>
        <w:spacing w:lineRule="auto" w:line="264" w:before="0" w:after="0" w:beforeAutospacing="0" w:afterAutospacing="0"/>
        <w:jc w:val="both"/>
      </w:pPr>
      <w:r>
        <w:rPr>
          <w:rFonts w:ascii="Times New Roman" w:hAnsi="Times New Roman"/>
          <w:b w:val="0"/>
          <w:i w:val="0"/>
          <w:color w:val="000000"/>
          <w:sz w:val="28"/>
        </w:rPr>
        <w:t xml:space="preserve">воспроизводить названия разучиваемых физических упражнений и их исходные положения; </w:t>
      </w:r>
    </w:p>
    <w:p>
      <w:pPr>
        <w:numPr>
          <w:ilvl w:val="0"/>
          <w:numId w:val="3"/>
        </w:numPr>
        <w:spacing w:lineRule="auto" w:line="264" w:before="0" w:after="0" w:beforeAutospacing="0" w:afterAutospacing="0"/>
        <w:jc w:val="both"/>
      </w:pPr>
      <w:r>
        <w:rPr>
          <w:rFonts w:ascii="Times New Roman" w:hAnsi="Times New Roman"/>
          <w:b w:val="0"/>
          <w:i w:val="0"/>
          <w:color w:val="000000"/>
          <w:sz w:val="28"/>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pPr>
        <w:numPr>
          <w:ilvl w:val="0"/>
          <w:numId w:val="3"/>
        </w:numPr>
        <w:spacing w:lineRule="auto" w:line="264" w:before="0" w:after="0" w:beforeAutospacing="0" w:afterAutospacing="0"/>
        <w:jc w:val="both"/>
      </w:pPr>
      <w:r>
        <w:rPr>
          <w:rFonts w:ascii="Times New Roman" w:hAnsi="Times New Roman"/>
          <w:b w:val="0"/>
          <w:i w:val="0"/>
          <w:color w:val="000000"/>
          <w:sz w:val="28"/>
        </w:rPr>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обучающихся и учителя; </w:t>
      </w:r>
    </w:p>
    <w:p>
      <w:pPr>
        <w:numPr>
          <w:ilvl w:val="0"/>
          <w:numId w:val="3"/>
        </w:numPr>
        <w:spacing w:lineRule="auto" w:line="264" w:before="0" w:after="0" w:beforeAutospacing="0" w:afterAutospacing="0"/>
        <w:jc w:val="both"/>
      </w:pPr>
      <w:r>
        <w:rPr>
          <w:rFonts w:ascii="Times New Roman" w:hAnsi="Times New Roman"/>
          <w:b w:val="0"/>
          <w:i w:val="0"/>
          <w:color w:val="000000"/>
          <w:sz w:val="28"/>
        </w:rPr>
        <w:t>обсуждать правила проведения подвижных игр, обосновывать объективность определения победителей.</w:t>
      </w:r>
    </w:p>
    <w:p>
      <w:pPr>
        <w:spacing w:lineRule="auto" w:line="264" w:before="0" w:after="0" w:beforeAutospacing="0" w:afterAutospacing="0"/>
        <w:ind w:firstLine="600"/>
        <w:jc w:val="both"/>
      </w:pPr>
      <w:r>
        <w:rPr>
          <w:rFonts w:ascii="Times New Roman" w:hAnsi="Times New Roman"/>
          <w:b w:val="1"/>
          <w:i w:val="0"/>
          <w:color w:val="000000"/>
          <w:sz w:val="28"/>
        </w:rPr>
        <w:t>Регулятивные универсальные учебные действия</w:t>
      </w:r>
      <w:r>
        <w:rPr>
          <w:rFonts w:ascii="Times New Roman" w:hAnsi="Times New Roman"/>
          <w:b w:val="0"/>
          <w:i w:val="0"/>
          <w:color w:val="000000"/>
          <w:sz w:val="28"/>
        </w:rPr>
        <w:t>:</w:t>
      </w:r>
    </w:p>
    <w:p>
      <w:pPr>
        <w:numPr>
          <w:ilvl w:val="0"/>
          <w:numId w:val="4"/>
        </w:numPr>
        <w:spacing w:lineRule="auto" w:line="264" w:before="0" w:after="0" w:beforeAutospacing="0" w:afterAutospacing="0"/>
        <w:jc w:val="both"/>
      </w:pPr>
      <w:r>
        <w:rPr>
          <w:rFonts w:ascii="Times New Roman" w:hAnsi="Times New Roman"/>
          <w:b w:val="0"/>
          <w:i w:val="0"/>
          <w:color w:val="000000"/>
          <w:sz w:val="28"/>
        </w:rPr>
        <w:t xml:space="preserve">выполнять комплексы физкультминуток, утренней зарядки, упражнений по профилактике нарушения и коррекции осанки; </w:t>
      </w:r>
    </w:p>
    <w:p>
      <w:pPr>
        <w:numPr>
          <w:ilvl w:val="0"/>
          <w:numId w:val="4"/>
        </w:numPr>
        <w:spacing w:lineRule="auto" w:line="264" w:before="0" w:after="0" w:beforeAutospacing="0" w:afterAutospacing="0"/>
        <w:jc w:val="both"/>
      </w:pPr>
      <w:r>
        <w:rPr>
          <w:rFonts w:ascii="Times New Roman" w:hAnsi="Times New Roman"/>
          <w:b w:val="0"/>
          <w:i w:val="0"/>
          <w:color w:val="000000"/>
          <w:sz w:val="28"/>
        </w:rPr>
        <w:t>выполнять учебные задания по обучению новым физическим упражнениям и развитию физических качеств;</w:t>
      </w:r>
    </w:p>
    <w:p>
      <w:pPr>
        <w:numPr>
          <w:ilvl w:val="0"/>
          <w:numId w:val="4"/>
        </w:numPr>
        <w:spacing w:lineRule="auto" w:line="264" w:before="0" w:after="0" w:beforeAutospacing="0" w:afterAutospacing="0"/>
        <w:jc w:val="both"/>
      </w:pPr>
      <w:r>
        <w:rPr>
          <w:rFonts w:ascii="Times New Roman" w:hAnsi="Times New Roman"/>
          <w:b w:val="0"/>
          <w:i w:val="0"/>
          <w:color w:val="000000"/>
          <w:sz w:val="28"/>
        </w:rPr>
        <w:t>проявлять уважительное отношение к участникам совместной игровой и соревновательной деятельности.</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во 2 классе у обучающегося будут сформированы следующие универсальные учебные действия. </w:t>
      </w:r>
    </w:p>
    <w:p>
      <w:pPr>
        <w:spacing w:lineRule="auto" w:line="264" w:before="0" w:after="0" w:beforeAutospacing="0" w:afterAutospacing="0"/>
        <w:ind w:firstLine="600"/>
        <w:jc w:val="both"/>
      </w:pPr>
      <w:r>
        <w:rPr>
          <w:rFonts w:ascii="Times New Roman" w:hAnsi="Times New Roman"/>
          <w:b w:val="1"/>
          <w:i w:val="0"/>
          <w:color w:val="000000"/>
          <w:sz w:val="28"/>
        </w:rPr>
        <w:t>Познавательные универсальные учебные действия</w:t>
      </w:r>
      <w:r>
        <w:rPr>
          <w:rFonts w:ascii="Times New Roman" w:hAnsi="Times New Roman"/>
          <w:b w:val="0"/>
          <w:i w:val="0"/>
          <w:color w:val="000000"/>
          <w:sz w:val="28"/>
        </w:rPr>
        <w:t xml:space="preserve">: </w:t>
      </w:r>
    </w:p>
    <w:p>
      <w:pPr>
        <w:numPr>
          <w:ilvl w:val="0"/>
          <w:numId w:val="5"/>
        </w:numPr>
        <w:spacing w:lineRule="auto" w:line="264" w:before="0" w:after="0" w:beforeAutospacing="0" w:afterAutospacing="0"/>
        <w:jc w:val="both"/>
      </w:pPr>
      <w:r>
        <w:rPr>
          <w:rFonts w:ascii="Times New Roman" w:hAnsi="Times New Roman"/>
          <w:b w:val="0"/>
          <w:i w:val="0"/>
          <w:color w:val="000000"/>
          <w:sz w:val="28"/>
        </w:rPr>
        <w:t xml:space="preserve">характеризовать понятие «физические качества», называть физические качества и определять их отличительные признаки; </w:t>
      </w:r>
    </w:p>
    <w:p>
      <w:pPr>
        <w:numPr>
          <w:ilvl w:val="0"/>
          <w:numId w:val="5"/>
        </w:numPr>
        <w:spacing w:lineRule="auto" w:line="264" w:before="0" w:after="0" w:beforeAutospacing="0" w:afterAutospacing="0"/>
        <w:jc w:val="both"/>
      </w:pPr>
      <w:r>
        <w:rPr>
          <w:rFonts w:ascii="Times New Roman" w:hAnsi="Times New Roman"/>
          <w:b w:val="0"/>
          <w:i w:val="0"/>
          <w:color w:val="000000"/>
          <w:sz w:val="28"/>
        </w:rPr>
        <w:t>понимать связь между закаливающими процедурами и укреплением здоровья;</w:t>
      </w:r>
    </w:p>
    <w:p>
      <w:pPr>
        <w:numPr>
          <w:ilvl w:val="0"/>
          <w:numId w:val="5"/>
        </w:numPr>
        <w:spacing w:lineRule="auto" w:line="264" w:before="0" w:after="0" w:beforeAutospacing="0" w:afterAutospacing="0"/>
        <w:jc w:val="both"/>
      </w:pPr>
      <w:r>
        <w:rPr>
          <w:rFonts w:ascii="Times New Roman" w:hAnsi="Times New Roman"/>
          <w:b w:val="0"/>
          <w:i w:val="0"/>
          <w:color w:val="000000"/>
          <w:sz w:val="28"/>
        </w:rPr>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pPr>
        <w:numPr>
          <w:ilvl w:val="0"/>
          <w:numId w:val="5"/>
        </w:numPr>
        <w:spacing w:lineRule="auto" w:line="264" w:before="0" w:after="0" w:beforeAutospacing="0" w:afterAutospacing="0"/>
        <w:jc w:val="both"/>
      </w:pPr>
      <w:r>
        <w:rPr>
          <w:rFonts w:ascii="Times New Roman" w:hAnsi="Times New Roman"/>
          <w:b w:val="0"/>
          <w:i w:val="0"/>
          <w:color w:val="000000"/>
          <w:sz w:val="28"/>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pPr>
        <w:numPr>
          <w:ilvl w:val="0"/>
          <w:numId w:val="5"/>
        </w:numPr>
        <w:spacing w:lineRule="auto" w:line="264" w:before="0" w:after="0" w:beforeAutospacing="0" w:afterAutospacing="0"/>
        <w:jc w:val="both"/>
      </w:pPr>
      <w:r>
        <w:rPr>
          <w:rFonts w:ascii="Times New Roman" w:hAnsi="Times New Roman"/>
          <w:b w:val="0"/>
          <w:i w:val="0"/>
          <w:color w:val="000000"/>
          <w:sz w:val="28"/>
        </w:rPr>
        <w:t>вести наблюдения за изменениями показателей физического развития и физических качеств, проводить процедуры их измерения.</w:t>
      </w:r>
    </w:p>
    <w:p>
      <w:pPr>
        <w:spacing w:lineRule="auto" w:line="264" w:before="0" w:after="0" w:beforeAutospacing="0" w:afterAutospacing="0"/>
        <w:ind w:firstLine="600"/>
        <w:jc w:val="both"/>
      </w:pPr>
      <w:r>
        <w:rPr>
          <w:rFonts w:ascii="Times New Roman" w:hAnsi="Times New Roman"/>
          <w:b w:val="1"/>
          <w:i w:val="0"/>
          <w:color w:val="000000"/>
          <w:sz w:val="28"/>
        </w:rPr>
        <w:t>Коммуникативные универсальные учебные действия</w:t>
      </w:r>
      <w:r>
        <w:rPr>
          <w:rFonts w:ascii="Times New Roman" w:hAnsi="Times New Roman"/>
          <w:b w:val="0"/>
          <w:i w:val="0"/>
          <w:color w:val="000000"/>
          <w:sz w:val="28"/>
        </w:rPr>
        <w:t xml:space="preserve">: </w:t>
      </w:r>
    </w:p>
    <w:p>
      <w:pPr>
        <w:numPr>
          <w:ilvl w:val="0"/>
          <w:numId w:val="6"/>
        </w:numPr>
        <w:spacing w:lineRule="auto" w:line="264" w:before="0" w:after="0" w:beforeAutospacing="0" w:afterAutospacing="0"/>
        <w:jc w:val="both"/>
      </w:pPr>
      <w:r>
        <w:rPr>
          <w:rFonts w:ascii="Times New Roman" w:hAnsi="Times New Roman"/>
          <w:b w:val="0"/>
          <w:i w:val="0"/>
          <w:color w:val="000000"/>
          <w:sz w:val="28"/>
        </w:rPr>
        <w:t>объяснять назначение упражнений утренней зарядки, приводить соответствующие примеры её положительного влияния на организм обучающихся (в пределах изученного);</w:t>
      </w:r>
    </w:p>
    <w:p>
      <w:pPr>
        <w:numPr>
          <w:ilvl w:val="0"/>
          <w:numId w:val="6"/>
        </w:numPr>
        <w:spacing w:lineRule="auto" w:line="264" w:before="0" w:after="0" w:beforeAutospacing="0" w:afterAutospacing="0"/>
        <w:jc w:val="both"/>
      </w:pPr>
      <w:r>
        <w:rPr>
          <w:rFonts w:ascii="Times New Roman" w:hAnsi="Times New Roman"/>
          <w:b w:val="0"/>
          <w:i w:val="0"/>
          <w:color w:val="000000"/>
          <w:sz w:val="28"/>
        </w:rPr>
        <w:t xml:space="preserve">исполнять роль капитана и судьи в подвижных играх, аргументированно высказывать суждения о своих действиях и принятых решениях; </w:t>
      </w:r>
    </w:p>
    <w:p>
      <w:pPr>
        <w:numPr>
          <w:ilvl w:val="0"/>
          <w:numId w:val="6"/>
        </w:numPr>
        <w:spacing w:lineRule="auto" w:line="264" w:before="0" w:after="0" w:beforeAutospacing="0" w:afterAutospacing="0"/>
        <w:jc w:val="both"/>
      </w:pPr>
      <w:r>
        <w:rPr>
          <w:rFonts w:ascii="Times New Roman" w:hAnsi="Times New Roman"/>
          <w:b w:val="0"/>
          <w:i w:val="0"/>
          <w:color w:val="000000"/>
          <w:sz w:val="28"/>
        </w:rPr>
        <w:t>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pPr>
        <w:spacing w:lineRule="auto" w:line="264" w:before="0" w:after="0" w:beforeAutospacing="0" w:afterAutospacing="0"/>
        <w:ind w:firstLine="600"/>
        <w:jc w:val="both"/>
      </w:pPr>
      <w:r>
        <w:rPr>
          <w:rFonts w:ascii="Times New Roman" w:hAnsi="Times New Roman"/>
          <w:b w:val="1"/>
          <w:i w:val="0"/>
          <w:color w:val="000000"/>
          <w:sz w:val="28"/>
        </w:rPr>
        <w:t>Регулятивные универсальные учебные действия</w:t>
      </w:r>
      <w:r>
        <w:rPr>
          <w:rFonts w:ascii="Times New Roman" w:hAnsi="Times New Roman"/>
          <w:b w:val="0"/>
          <w:i w:val="0"/>
          <w:color w:val="000000"/>
          <w:sz w:val="28"/>
        </w:rPr>
        <w:t>:</w:t>
      </w:r>
    </w:p>
    <w:p>
      <w:pPr>
        <w:numPr>
          <w:ilvl w:val="0"/>
          <w:numId w:val="7"/>
        </w:numPr>
        <w:spacing w:lineRule="auto" w:line="264" w:before="0" w:after="0" w:beforeAutospacing="0" w:afterAutospacing="0"/>
        <w:jc w:val="both"/>
      </w:pPr>
      <w:r>
        <w:rPr>
          <w:rFonts w:ascii="Times New Roman" w:hAnsi="Times New Roman"/>
          <w:b w:val="0"/>
          <w:i w:val="0"/>
          <w:color w:val="000000"/>
          <w:sz w:val="28"/>
        </w:rPr>
        <w:t xml:space="preserve">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 </w:t>
      </w:r>
    </w:p>
    <w:p>
      <w:pPr>
        <w:numPr>
          <w:ilvl w:val="0"/>
          <w:numId w:val="7"/>
        </w:numPr>
        <w:spacing w:lineRule="auto" w:line="264" w:before="0" w:after="0" w:beforeAutospacing="0" w:afterAutospacing="0"/>
        <w:jc w:val="both"/>
      </w:pPr>
      <w:r>
        <w:rPr>
          <w:rFonts w:ascii="Times New Roman" w:hAnsi="Times New Roman"/>
          <w:b w:val="0"/>
          <w:i w:val="0"/>
          <w:color w:val="000000"/>
          <w:sz w:val="28"/>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pPr>
        <w:numPr>
          <w:ilvl w:val="0"/>
          <w:numId w:val="7"/>
        </w:numPr>
        <w:spacing w:lineRule="auto" w:line="264" w:before="0" w:after="0" w:beforeAutospacing="0" w:afterAutospacing="0"/>
        <w:jc w:val="both"/>
      </w:pPr>
      <w:r>
        <w:rPr>
          <w:rFonts w:ascii="Times New Roman" w:hAnsi="Times New Roman"/>
          <w:b w:val="0"/>
          <w:i w:val="0"/>
          <w:color w:val="000000"/>
          <w:sz w:val="28"/>
        </w:rPr>
        <w:t>взаимодействовать со сверстниками в процессе выполнения учебных заданий, соблюдать культуру общения и уважительного обращения к другим обучающимся;</w:t>
      </w:r>
    </w:p>
    <w:p>
      <w:pPr>
        <w:numPr>
          <w:ilvl w:val="0"/>
          <w:numId w:val="7"/>
        </w:numPr>
        <w:spacing w:lineRule="auto" w:line="264" w:before="0" w:after="0" w:beforeAutospacing="0" w:afterAutospacing="0"/>
        <w:jc w:val="both"/>
      </w:pPr>
      <w:r>
        <w:rPr>
          <w:rFonts w:ascii="Times New Roman" w:hAnsi="Times New Roman"/>
          <w:b w:val="0"/>
          <w:i w:val="0"/>
          <w:color w:val="000000"/>
          <w:sz w:val="28"/>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pPr>
        <w:spacing w:lineRule="auto" w:line="264" w:before="0" w:after="0" w:beforeAutospacing="0" w:afterAutospacing="0"/>
        <w:ind w:firstLine="60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3 классе</w:t>
      </w:r>
      <w:r>
        <w:rPr>
          <w:rFonts w:ascii="Times New Roman" w:hAnsi="Times New Roman"/>
          <w:b w:val="0"/>
          <w:i w:val="0"/>
          <w:color w:val="000000"/>
          <w:sz w:val="28"/>
        </w:rPr>
        <w:t xml:space="preserve"> у обучающегося будут сформированы следующие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Познавательные универсальные учебные действия</w:t>
      </w:r>
      <w:r>
        <w:rPr>
          <w:rFonts w:ascii="Times New Roman" w:hAnsi="Times New Roman"/>
          <w:b w:val="0"/>
          <w:i w:val="0"/>
          <w:color w:val="000000"/>
          <w:sz w:val="28"/>
        </w:rPr>
        <w:t xml:space="preserve">: </w:t>
      </w:r>
    </w:p>
    <w:p>
      <w:pPr>
        <w:numPr>
          <w:ilvl w:val="0"/>
          <w:numId w:val="8"/>
        </w:numPr>
        <w:spacing w:lineRule="auto" w:line="264" w:before="0" w:after="0" w:beforeAutospacing="0" w:afterAutospacing="0"/>
        <w:jc w:val="both"/>
      </w:pPr>
      <w:r>
        <w:rPr>
          <w:rFonts w:ascii="Times New Roman" w:hAnsi="Times New Roman"/>
          <w:b w:val="0"/>
          <w:i w:val="0"/>
          <w:color w:val="000000"/>
          <w:sz w:val="28"/>
        </w:rPr>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pPr>
        <w:numPr>
          <w:ilvl w:val="0"/>
          <w:numId w:val="8"/>
        </w:numPr>
        <w:spacing w:lineRule="auto" w:line="264" w:before="0" w:after="0" w:beforeAutospacing="0" w:afterAutospacing="0"/>
        <w:jc w:val="both"/>
      </w:pPr>
      <w:r>
        <w:rPr>
          <w:rFonts w:ascii="Times New Roman" w:hAnsi="Times New Roman"/>
          <w:b w:val="0"/>
          <w:i w:val="0"/>
          <w:color w:val="000000"/>
          <w:sz w:val="28"/>
        </w:rPr>
        <w:t xml:space="preserve">объяснять понятие «дозировка нагрузки», правильно применять способы её регулирования на занятиях физической культурой; </w:t>
      </w:r>
    </w:p>
    <w:p>
      <w:pPr>
        <w:numPr>
          <w:ilvl w:val="0"/>
          <w:numId w:val="8"/>
        </w:numPr>
        <w:spacing w:lineRule="auto" w:line="264" w:before="0" w:after="0" w:beforeAutospacing="0" w:afterAutospacing="0"/>
        <w:jc w:val="both"/>
      </w:pPr>
      <w:r>
        <w:rPr>
          <w:rFonts w:ascii="Times New Roman" w:hAnsi="Times New Roman"/>
          <w:b w:val="0"/>
          <w:i w:val="0"/>
          <w:color w:val="000000"/>
          <w:sz w:val="28"/>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pPr>
        <w:numPr>
          <w:ilvl w:val="0"/>
          <w:numId w:val="8"/>
        </w:numPr>
        <w:spacing w:lineRule="auto" w:line="264" w:before="0" w:after="0" w:beforeAutospacing="0" w:afterAutospacing="0"/>
        <w:jc w:val="both"/>
      </w:pPr>
      <w:r>
        <w:rPr>
          <w:rFonts w:ascii="Times New Roman" w:hAnsi="Times New Roman"/>
          <w:b w:val="0"/>
          <w:i w:val="0"/>
          <w:color w:val="000000"/>
          <w:sz w:val="28"/>
        </w:rPr>
        <w:t>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w:t>
      </w:r>
    </w:p>
    <w:p>
      <w:pPr>
        <w:numPr>
          <w:ilvl w:val="0"/>
          <w:numId w:val="8"/>
        </w:numPr>
        <w:spacing w:lineRule="auto" w:line="264" w:before="0" w:after="0" w:beforeAutospacing="0" w:afterAutospacing="0"/>
        <w:jc w:val="both"/>
      </w:pPr>
      <w:r>
        <w:rPr>
          <w:rFonts w:ascii="Times New Roman" w:hAnsi="Times New Roman"/>
          <w:b w:val="0"/>
          <w:i w:val="0"/>
          <w:color w:val="000000"/>
          <w:sz w:val="28"/>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pPr>
        <w:spacing w:lineRule="auto" w:line="264" w:before="0" w:after="0" w:beforeAutospacing="0" w:afterAutospacing="0"/>
        <w:ind w:firstLine="600"/>
        <w:jc w:val="both"/>
      </w:pPr>
      <w:r>
        <w:rPr>
          <w:rFonts w:ascii="Times New Roman" w:hAnsi="Times New Roman"/>
          <w:b w:val="1"/>
          <w:i w:val="0"/>
          <w:color w:val="000000"/>
          <w:sz w:val="28"/>
        </w:rPr>
        <w:t>Коммуникативные универсальные учебные действия</w:t>
      </w:r>
      <w:r>
        <w:rPr>
          <w:rFonts w:ascii="Times New Roman" w:hAnsi="Times New Roman"/>
          <w:b w:val="0"/>
          <w:i w:val="0"/>
          <w:color w:val="000000"/>
          <w:sz w:val="28"/>
        </w:rPr>
        <w:t xml:space="preserve">: </w:t>
      </w:r>
    </w:p>
    <w:p>
      <w:pPr>
        <w:numPr>
          <w:ilvl w:val="0"/>
          <w:numId w:val="9"/>
        </w:numPr>
        <w:spacing w:lineRule="auto" w:line="264" w:before="0" w:after="0" w:beforeAutospacing="0" w:afterAutospacing="0"/>
        <w:jc w:val="both"/>
      </w:pPr>
      <w:r>
        <w:rPr>
          <w:rFonts w:ascii="Times New Roman" w:hAnsi="Times New Roman"/>
          <w:b w:val="0"/>
          <w:i w:val="0"/>
          <w:color w:val="000000"/>
          <w:sz w:val="28"/>
        </w:rPr>
        <w:t xml:space="preserve">организовывать совместные подвижные игры, принимать в них активное участие с соблюдением правил и норм этического поведения; </w:t>
      </w:r>
    </w:p>
    <w:p>
      <w:pPr>
        <w:numPr>
          <w:ilvl w:val="0"/>
          <w:numId w:val="9"/>
        </w:numPr>
        <w:spacing w:lineRule="auto" w:line="264" w:before="0" w:after="0" w:beforeAutospacing="0" w:afterAutospacing="0"/>
        <w:jc w:val="both"/>
      </w:pPr>
      <w:r>
        <w:rPr>
          <w:rFonts w:ascii="Times New Roman" w:hAnsi="Times New Roman"/>
          <w:b w:val="0"/>
          <w:i w:val="0"/>
          <w:color w:val="000000"/>
          <w:sz w:val="28"/>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pPr>
        <w:numPr>
          <w:ilvl w:val="0"/>
          <w:numId w:val="9"/>
        </w:numPr>
        <w:spacing w:lineRule="auto" w:line="264" w:before="0" w:after="0" w:beforeAutospacing="0" w:afterAutospacing="0"/>
        <w:jc w:val="both"/>
      </w:pPr>
      <w:r>
        <w:rPr>
          <w:rFonts w:ascii="Times New Roman" w:hAnsi="Times New Roman"/>
          <w:b w:val="0"/>
          <w:i w:val="0"/>
          <w:color w:val="000000"/>
          <w:sz w:val="28"/>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pPr>
        <w:numPr>
          <w:ilvl w:val="0"/>
          <w:numId w:val="9"/>
        </w:numPr>
        <w:spacing w:lineRule="auto" w:line="264" w:before="0" w:after="0" w:beforeAutospacing="0" w:afterAutospacing="0"/>
        <w:jc w:val="both"/>
      </w:pPr>
      <w:r>
        <w:rPr>
          <w:rFonts w:ascii="Times New Roman" w:hAnsi="Times New Roman"/>
          <w:b w:val="0"/>
          <w:i w:val="0"/>
          <w:color w:val="000000"/>
          <w:sz w:val="28"/>
        </w:rPr>
        <w:t>делать небольшие сообщения по результатам выполнения учебных заданий, организации и проведения самостоятельных занятий физической культурой.</w:t>
      </w:r>
    </w:p>
    <w:p>
      <w:pPr>
        <w:spacing w:lineRule="auto" w:line="264" w:before="0" w:after="0" w:beforeAutospacing="0" w:afterAutospacing="0"/>
        <w:ind w:firstLine="600"/>
        <w:jc w:val="both"/>
      </w:pPr>
      <w:r>
        <w:rPr>
          <w:rFonts w:ascii="Times New Roman" w:hAnsi="Times New Roman"/>
          <w:b w:val="1"/>
          <w:i w:val="0"/>
          <w:color w:val="000000"/>
          <w:sz w:val="28"/>
        </w:rPr>
        <w:t>Регулятивные универсальные учебные действия</w:t>
      </w:r>
      <w:r>
        <w:rPr>
          <w:rFonts w:ascii="Times New Roman" w:hAnsi="Times New Roman"/>
          <w:b w:val="0"/>
          <w:i w:val="0"/>
          <w:color w:val="000000"/>
          <w:sz w:val="28"/>
        </w:rPr>
        <w:t>:</w:t>
      </w:r>
    </w:p>
    <w:p>
      <w:pPr>
        <w:numPr>
          <w:ilvl w:val="0"/>
          <w:numId w:val="10"/>
        </w:numPr>
        <w:spacing w:lineRule="auto" w:line="264" w:before="0" w:after="0" w:beforeAutospacing="0" w:afterAutospacing="0"/>
        <w:jc w:val="both"/>
      </w:pPr>
      <w:r>
        <w:rPr>
          <w:rFonts w:ascii="Times New Roman" w:hAnsi="Times New Roman"/>
          <w:b w:val="0"/>
          <w:i w:val="0"/>
          <w:color w:val="000000"/>
          <w:sz w:val="28"/>
        </w:rPr>
        <w:t xml:space="preserve">контролировать выполнение физических упражнений, корректировать их на основе сравнения с заданными образцами; </w:t>
      </w:r>
    </w:p>
    <w:p>
      <w:pPr>
        <w:numPr>
          <w:ilvl w:val="0"/>
          <w:numId w:val="10"/>
        </w:numPr>
        <w:spacing w:lineRule="auto" w:line="264" w:before="0" w:after="0" w:beforeAutospacing="0" w:afterAutospacing="0"/>
        <w:jc w:val="both"/>
      </w:pPr>
      <w:r>
        <w:rPr>
          <w:rFonts w:ascii="Times New Roman" w:hAnsi="Times New Roman"/>
          <w:b w:val="0"/>
          <w:i w:val="0"/>
          <w:color w:val="000000"/>
          <w:sz w:val="28"/>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pPr>
        <w:numPr>
          <w:ilvl w:val="0"/>
          <w:numId w:val="10"/>
        </w:numPr>
        <w:spacing w:lineRule="auto" w:line="264" w:before="0" w:after="0" w:beforeAutospacing="0" w:afterAutospacing="0"/>
        <w:jc w:val="both"/>
      </w:pPr>
      <w:r>
        <w:rPr>
          <w:rFonts w:ascii="Times New Roman" w:hAnsi="Times New Roman"/>
          <w:b w:val="0"/>
          <w:i w:val="0"/>
          <w:color w:val="000000"/>
          <w:sz w:val="28"/>
        </w:rPr>
        <w:t xml:space="preserve">оценивать сложность возникающих игровых задач, предлагать их совместное коллективное решение. </w:t>
      </w:r>
    </w:p>
    <w:p>
      <w:pPr>
        <w:spacing w:lineRule="auto" w:line="264" w:before="0" w:after="0" w:beforeAutospacing="0" w:afterAutospacing="0"/>
        <w:ind w:firstLine="60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4 классе</w:t>
      </w:r>
      <w:r>
        <w:rPr>
          <w:rFonts w:ascii="Times New Roman" w:hAnsi="Times New Roman"/>
          <w:b w:val="0"/>
          <w:i w:val="0"/>
          <w:color w:val="000000"/>
          <w:sz w:val="28"/>
        </w:rPr>
        <w:t xml:space="preserve"> у обучающегося будут сформированы следующие 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Познавательные универсальные учебные действия</w:t>
      </w:r>
      <w:r>
        <w:rPr>
          <w:rFonts w:ascii="Times New Roman" w:hAnsi="Times New Roman"/>
          <w:b w:val="0"/>
          <w:i w:val="0"/>
          <w:color w:val="000000"/>
          <w:sz w:val="28"/>
        </w:rPr>
        <w:t xml:space="preserve">: </w:t>
      </w:r>
    </w:p>
    <w:p>
      <w:pPr>
        <w:numPr>
          <w:ilvl w:val="0"/>
          <w:numId w:val="11"/>
        </w:numPr>
        <w:spacing w:lineRule="auto" w:line="264" w:before="0" w:after="0" w:beforeAutospacing="0" w:afterAutospacing="0"/>
        <w:jc w:val="both"/>
      </w:pPr>
      <w:r>
        <w:rPr>
          <w:rFonts w:ascii="Times New Roman" w:hAnsi="Times New Roman"/>
          <w:b w:val="0"/>
          <w:i w:val="0"/>
          <w:color w:val="000000"/>
          <w:sz w:val="28"/>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pPr>
        <w:numPr>
          <w:ilvl w:val="0"/>
          <w:numId w:val="11"/>
        </w:numPr>
        <w:spacing w:lineRule="auto" w:line="264" w:before="0" w:after="0" w:beforeAutospacing="0" w:afterAutospacing="0"/>
        <w:jc w:val="both"/>
      </w:pPr>
      <w:r>
        <w:rPr>
          <w:rFonts w:ascii="Times New Roman" w:hAnsi="Times New Roman"/>
          <w:b w:val="0"/>
          <w:i w:val="0"/>
          <w:color w:val="000000"/>
          <w:sz w:val="28"/>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pPr>
        <w:numPr>
          <w:ilvl w:val="0"/>
          <w:numId w:val="11"/>
        </w:numPr>
        <w:spacing w:lineRule="auto" w:line="264" w:before="0" w:after="0" w:beforeAutospacing="0" w:afterAutospacing="0"/>
        <w:jc w:val="both"/>
      </w:pPr>
      <w:r>
        <w:rPr>
          <w:rFonts w:ascii="Times New Roman" w:hAnsi="Times New Roman"/>
          <w:b w:val="0"/>
          <w:i w:val="0"/>
          <w:color w:val="000000"/>
          <w:sz w:val="28"/>
        </w:rPr>
        <w:t>объединять физические упражнения по их целевому предназначению: на профилактику нарушения осанки, развитие силы, быстроты и выносливости.</w:t>
      </w:r>
    </w:p>
    <w:p>
      <w:pPr>
        <w:spacing w:lineRule="auto" w:line="264" w:before="0" w:after="0" w:beforeAutospacing="0" w:afterAutospacing="0"/>
        <w:ind w:firstLine="600"/>
        <w:jc w:val="both"/>
      </w:pPr>
      <w:r>
        <w:rPr>
          <w:rFonts w:ascii="Times New Roman" w:hAnsi="Times New Roman"/>
          <w:b w:val="1"/>
          <w:i w:val="0"/>
          <w:color w:val="000000"/>
          <w:sz w:val="28"/>
        </w:rPr>
        <w:t>Коммуникативные универсальные учебные действия</w:t>
      </w:r>
      <w:r>
        <w:rPr>
          <w:rFonts w:ascii="Times New Roman" w:hAnsi="Times New Roman"/>
          <w:b w:val="0"/>
          <w:i w:val="0"/>
          <w:color w:val="000000"/>
          <w:sz w:val="28"/>
        </w:rPr>
        <w:t xml:space="preserve">: </w:t>
      </w:r>
    </w:p>
    <w:p>
      <w:pPr>
        <w:numPr>
          <w:ilvl w:val="0"/>
          <w:numId w:val="12"/>
        </w:numPr>
        <w:spacing w:lineRule="auto" w:line="264" w:before="0" w:after="0" w:beforeAutospacing="0" w:afterAutospacing="0"/>
        <w:jc w:val="both"/>
      </w:pPr>
      <w:r>
        <w:rPr>
          <w:rFonts w:ascii="Times New Roman" w:hAnsi="Times New Roman"/>
          <w:b w:val="0"/>
          <w:i w:val="0"/>
          <w:color w:val="000000"/>
          <w:sz w:val="28"/>
        </w:rPr>
        <w:t>взаимодействовать с учителем и обучающимися, воспроизводить ранее изученный материал и отвечать на вопросы в процессе учебного диалога;</w:t>
      </w:r>
    </w:p>
    <w:p>
      <w:pPr>
        <w:numPr>
          <w:ilvl w:val="0"/>
          <w:numId w:val="12"/>
        </w:numPr>
        <w:spacing w:lineRule="auto" w:line="264" w:before="0" w:after="0" w:beforeAutospacing="0" w:afterAutospacing="0"/>
        <w:jc w:val="both"/>
      </w:pPr>
      <w:r>
        <w:rPr>
          <w:rFonts w:ascii="Times New Roman" w:hAnsi="Times New Roman"/>
          <w:b w:val="0"/>
          <w:i w:val="0"/>
          <w:color w:val="000000"/>
          <w:sz w:val="28"/>
        </w:rPr>
        <w:t>использовать специальные термины и понятия в общении с учителем и обучающимися, применять термины при обучении новым физическим упражнениям, развитии физических качеств;</w:t>
      </w:r>
    </w:p>
    <w:p>
      <w:pPr>
        <w:numPr>
          <w:ilvl w:val="0"/>
          <w:numId w:val="12"/>
        </w:numPr>
        <w:spacing w:lineRule="auto" w:line="264" w:before="0" w:after="0" w:beforeAutospacing="0" w:afterAutospacing="0"/>
        <w:jc w:val="both"/>
      </w:pPr>
      <w:r>
        <w:rPr>
          <w:rFonts w:ascii="Times New Roman" w:hAnsi="Times New Roman"/>
          <w:b w:val="0"/>
          <w:i w:val="0"/>
          <w:color w:val="000000"/>
          <w:sz w:val="28"/>
        </w:rPr>
        <w:t>оказывать посильную первую помощь во время занятий физической культурой.</w:t>
      </w:r>
    </w:p>
    <w:p>
      <w:pPr>
        <w:spacing w:lineRule="auto" w:line="264" w:before="0" w:after="0" w:beforeAutospacing="0" w:afterAutospacing="0"/>
        <w:ind w:firstLine="600"/>
        <w:jc w:val="both"/>
      </w:pPr>
      <w:r>
        <w:rPr>
          <w:rFonts w:ascii="Times New Roman" w:hAnsi="Times New Roman"/>
          <w:b w:val="1"/>
          <w:i w:val="0"/>
          <w:color w:val="000000"/>
          <w:sz w:val="28"/>
        </w:rPr>
        <w:t>Регулятивные универсальные учебные действия</w:t>
      </w:r>
      <w:r>
        <w:rPr>
          <w:rFonts w:ascii="Times New Roman" w:hAnsi="Times New Roman"/>
          <w:b w:val="0"/>
          <w:i w:val="0"/>
          <w:color w:val="000000"/>
          <w:sz w:val="28"/>
        </w:rPr>
        <w:t>:</w:t>
      </w:r>
    </w:p>
    <w:p>
      <w:pPr>
        <w:numPr>
          <w:ilvl w:val="0"/>
          <w:numId w:val="13"/>
        </w:numPr>
        <w:spacing w:lineRule="auto" w:line="264" w:before="0" w:after="0" w:beforeAutospacing="0" w:afterAutospacing="0"/>
        <w:jc w:val="both"/>
      </w:pPr>
      <w:r>
        <w:rPr>
          <w:rFonts w:ascii="Times New Roman" w:hAnsi="Times New Roman"/>
          <w:b w:val="0"/>
          <w:i w:val="0"/>
          <w:color w:val="000000"/>
          <w:sz w:val="28"/>
        </w:rPr>
        <w:t xml:space="preserve">выполнять указания учителя, проявлять активность и самостоятельность при выполнении учебных заданий; </w:t>
      </w:r>
    </w:p>
    <w:p>
      <w:pPr>
        <w:numPr>
          <w:ilvl w:val="0"/>
          <w:numId w:val="13"/>
        </w:numPr>
        <w:spacing w:lineRule="auto" w:line="264" w:before="0" w:after="0" w:beforeAutospacing="0" w:afterAutospacing="0"/>
        <w:jc w:val="both"/>
      </w:pPr>
      <w:r>
        <w:rPr>
          <w:rFonts w:ascii="Times New Roman" w:hAnsi="Times New Roman"/>
          <w:b w:val="0"/>
          <w:i w:val="0"/>
          <w:color w:val="000000"/>
          <w:sz w:val="28"/>
        </w:rPr>
        <w:t>самостоятельно проводить занятия на основе изученного материала и с учётом собственных интересов; 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w:t>
      </w:r>
    </w:p>
    <w:p>
      <w:pPr>
        <w:spacing w:before="0" w:after="0" w:beforeAutospacing="0" w:afterAutospacing="0"/>
        <w:ind w:left="120"/>
        <w:jc w:val="left"/>
      </w:pPr>
      <w:bookmarkStart w:id="12" w:name="_Toc137548643"/>
      <w:bookmarkEnd w:id="12"/>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ПРЕДМЕТНЫЕ РЕЗУЛЬТАТЫ</w:t>
      </w:r>
    </w:p>
    <w:p>
      <w:pPr>
        <w:spacing w:lineRule="auto" w:line="264" w:before="0" w:after="0" w:beforeAutospacing="0" w:afterAutospacing="0"/>
        <w:ind w:left="120"/>
        <w:jc w:val="both"/>
      </w:pPr>
    </w:p>
    <w:p>
      <w:pPr>
        <w:spacing w:before="0" w:after="0" w:beforeAutospacing="0" w:afterAutospacing="0"/>
        <w:ind w:left="120"/>
        <w:jc w:val="left"/>
      </w:pPr>
      <w:bookmarkStart w:id="13" w:name="_Toc137548644"/>
      <w:bookmarkEnd w:id="13"/>
    </w:p>
    <w:p>
      <w:pPr>
        <w:spacing w:lineRule="auto" w:line="264" w:before="0" w:after="0" w:beforeAutospacing="0" w:afterAutospacing="0"/>
        <w:ind w:left="120"/>
        <w:jc w:val="both"/>
      </w:pPr>
      <w:r>
        <w:rPr>
          <w:rFonts w:ascii="Times New Roman" w:hAnsi="Times New Roman"/>
          <w:b w:val="1"/>
          <w:i w:val="0"/>
          <w:color w:val="000000"/>
          <w:sz w:val="28"/>
        </w:rPr>
        <w:t>1 КЛАСС</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 </w:t>
      </w:r>
      <w:r>
        <w:rPr>
          <w:rFonts w:ascii="Times New Roman" w:hAnsi="Times New Roman"/>
          <w:b w:val="1"/>
          <w:i w:val="0"/>
          <w:color w:val="000000"/>
          <w:sz w:val="28"/>
        </w:rPr>
        <w:t>1 классе</w:t>
      </w:r>
      <w:r>
        <w:rPr>
          <w:rFonts w:ascii="Times New Roman" w:hAnsi="Times New Roman"/>
          <w:b w:val="0"/>
          <w:i w:val="0"/>
          <w:color w:val="000000"/>
          <w:sz w:val="28"/>
        </w:rPr>
        <w:t xml:space="preserve"> обучающийся достигнет следующих предметных результатов по отдельным темам программы по физической культуре:</w:t>
      </w:r>
    </w:p>
    <w:p>
      <w:pPr>
        <w:numPr>
          <w:ilvl w:val="0"/>
          <w:numId w:val="14"/>
        </w:numPr>
        <w:spacing w:lineRule="auto" w:line="264" w:before="0" w:after="0" w:beforeAutospacing="0" w:afterAutospacing="0"/>
        <w:jc w:val="both"/>
      </w:pPr>
      <w:r>
        <w:rPr>
          <w:rFonts w:ascii="Times New Roman" w:hAnsi="Times New Roman"/>
          <w:b w:val="0"/>
          <w:i w:val="0"/>
          <w:color w:val="000000"/>
          <w:sz w:val="28"/>
        </w:rPr>
        <w:t>приводить примеры основных дневных дел и их распределение в индивидуальном режиме дня;</w:t>
      </w:r>
    </w:p>
    <w:p>
      <w:pPr>
        <w:numPr>
          <w:ilvl w:val="0"/>
          <w:numId w:val="14"/>
        </w:numPr>
        <w:spacing w:lineRule="auto" w:line="264" w:before="0" w:after="0" w:beforeAutospacing="0" w:afterAutospacing="0"/>
        <w:jc w:val="both"/>
      </w:pPr>
      <w:r>
        <w:rPr>
          <w:rFonts w:ascii="Times New Roman" w:hAnsi="Times New Roman"/>
          <w:b w:val="0"/>
          <w:i w:val="0"/>
          <w:color w:val="000000"/>
          <w:sz w:val="28"/>
        </w:rPr>
        <w:t>соблюдать правила поведения на уроках физической культурой, приводить примеры подбора одежды для самостоятельных занятий;</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выполнять упражнения утренней зарядки и физкультминуток;</w:t>
      </w:r>
    </w:p>
    <w:p>
      <w:pPr>
        <w:numPr>
          <w:ilvl w:val="0"/>
          <w:numId w:val="14"/>
        </w:numPr>
        <w:spacing w:lineRule="auto" w:line="264" w:before="0" w:after="0" w:beforeAutospacing="0" w:afterAutospacing="0"/>
        <w:jc w:val="both"/>
      </w:pPr>
      <w:r>
        <w:rPr>
          <w:rFonts w:ascii="Times New Roman" w:hAnsi="Times New Roman"/>
          <w:b w:val="0"/>
          <w:i w:val="0"/>
          <w:color w:val="000000"/>
          <w:sz w:val="28"/>
        </w:rPr>
        <w:t>анализировать причины нарушения осанки и демонстрировать упражнения по профилактике её нарушения;</w:t>
      </w:r>
    </w:p>
    <w:p>
      <w:pPr>
        <w:numPr>
          <w:ilvl w:val="0"/>
          <w:numId w:val="14"/>
        </w:numPr>
        <w:spacing w:lineRule="auto" w:line="264" w:before="0" w:after="0" w:beforeAutospacing="0" w:afterAutospacing="0"/>
        <w:jc w:val="both"/>
      </w:pPr>
      <w:r>
        <w:rPr>
          <w:rFonts w:ascii="Times New Roman" w:hAnsi="Times New Roman"/>
          <w:b w:val="0"/>
          <w:i w:val="0"/>
          <w:color w:val="000000"/>
          <w:sz w:val="28"/>
        </w:rPr>
        <w:t>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pPr>
        <w:numPr>
          <w:ilvl w:val="0"/>
          <w:numId w:val="14"/>
        </w:numPr>
        <w:spacing w:lineRule="auto" w:line="264" w:before="0" w:after="0" w:beforeAutospacing="0" w:afterAutospacing="0"/>
        <w:jc w:val="both"/>
      </w:pPr>
      <w:r>
        <w:rPr>
          <w:rFonts w:ascii="Times New Roman" w:hAnsi="Times New Roman"/>
          <w:b w:val="0"/>
          <w:i w:val="0"/>
          <w:color w:val="000000"/>
          <w:sz w:val="28"/>
        </w:rPr>
        <w:t xml:space="preserve">демонстрировать передвижения стилизованным гимнастическим шагом и бегом, прыжки на месте с поворотами в разные стороны и в длину толчком двумя ногами; </w:t>
      </w:r>
    </w:p>
    <w:p>
      <w:pPr>
        <w:numPr>
          <w:ilvl w:val="0"/>
          <w:numId w:val="14"/>
        </w:numPr>
        <w:spacing w:lineRule="auto" w:line="264" w:before="0" w:after="0" w:beforeAutospacing="0" w:afterAutospacing="0"/>
        <w:jc w:val="both"/>
      </w:pPr>
      <w:r>
        <w:rPr>
          <w:rFonts w:ascii="Times New Roman" w:hAnsi="Times New Roman"/>
          <w:b w:val="0"/>
          <w:i w:val="0"/>
          <w:color w:val="000000"/>
          <w:sz w:val="28"/>
        </w:rPr>
        <w:t xml:space="preserve">передвигаться на лыжах ступающим и скользящим шагом (без палок); </w:t>
      </w:r>
    </w:p>
    <w:p>
      <w:pPr>
        <w:numPr>
          <w:ilvl w:val="0"/>
          <w:numId w:val="14"/>
        </w:numPr>
        <w:spacing w:lineRule="auto" w:line="264" w:before="0" w:after="0" w:beforeAutospacing="0" w:afterAutospacing="0"/>
        <w:jc w:val="both"/>
      </w:pPr>
      <w:r>
        <w:rPr>
          <w:rFonts w:ascii="Times New Roman" w:hAnsi="Times New Roman"/>
          <w:b w:val="0"/>
          <w:i w:val="0"/>
          <w:color w:val="000000"/>
          <w:sz w:val="28"/>
        </w:rPr>
        <w:t xml:space="preserve">играть в подвижные игры с общеразвивающей направленностью. </w:t>
      </w:r>
      <w:bookmarkStart w:id="14" w:name="_Toc103687218"/>
      <w:bookmarkEnd w:id="14"/>
    </w:p>
    <w:p>
      <w:pPr>
        <w:spacing w:before="0" w:after="0" w:beforeAutospacing="0" w:afterAutospacing="0"/>
        <w:ind w:left="120"/>
        <w:jc w:val="left"/>
      </w:pPr>
      <w:bookmarkStart w:id="15" w:name="_Toc137548645"/>
      <w:bookmarkEnd w:id="15"/>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2 КЛАСС</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во </w:t>
      </w:r>
      <w:r>
        <w:rPr>
          <w:rFonts w:ascii="Times New Roman" w:hAnsi="Times New Roman"/>
          <w:b w:val="1"/>
          <w:i w:val="0"/>
          <w:color w:val="000000"/>
          <w:sz w:val="28"/>
        </w:rPr>
        <w:t>2 классе</w:t>
      </w:r>
      <w:r>
        <w:rPr>
          <w:rFonts w:ascii="Times New Roman" w:hAnsi="Times New Roman"/>
          <w:b w:val="0"/>
          <w:i w:val="0"/>
          <w:color w:val="000000"/>
          <w:sz w:val="28"/>
        </w:rPr>
        <w:t xml:space="preserve"> обучающийся достигнет следующих предметных результатов по отдельным темам программы по физической культуре:</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демонстрировать примеры основных физических качеств и высказывать своё суждение об их связи с укреплением здоровья и физическим развитием;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измерять показатели длины и массы тела, физических качеств с помощью специальных тестовых упражнений, вести наблюдения за их изменениями;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демонстрировать танцевальный хороводный шаг в совместном передвижении;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выполнять прыжки по разметкам на разное расстояние и с разной амплитудой, в высоту с прямого разбега;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передвигаться на лыжах двухшажным переменным ходом, спускаться с пологого склона и тормозить падением; </w:t>
      </w:r>
    </w:p>
    <w:p>
      <w:pPr>
        <w:numPr>
          <w:ilvl w:val="0"/>
          <w:numId w:val="15"/>
        </w:numPr>
        <w:spacing w:lineRule="auto" w:line="264" w:before="0" w:after="0" w:beforeAutospacing="0" w:afterAutospacing="0"/>
        <w:jc w:val="both"/>
      </w:pPr>
      <w:r>
        <w:rPr>
          <w:rFonts w:ascii="Times New Roman" w:hAnsi="Times New Roman"/>
          <w:b w:val="0"/>
          <w:i w:val="0"/>
          <w:color w:val="000000"/>
          <w:sz w:val="28"/>
        </w:rPr>
        <w:t xml:space="preserve">организовывать и играть в подвижные игры на развитие основных физических качеств, с использованием технических приёмов из спортивных игр; </w:t>
      </w:r>
    </w:p>
    <w:p>
      <w:pPr>
        <w:numPr>
          <w:ilvl w:val="0"/>
          <w:numId w:val="15"/>
        </w:numPr>
        <w:spacing w:lineRule="auto" w:line="264" w:before="0" w:after="0" w:beforeAutospacing="0" w:afterAutospacing="0"/>
        <w:jc w:val="both"/>
      </w:pPr>
      <w:r>
        <w:rPr>
          <w:rFonts w:ascii="Symbol" w:hAnsi="Symbol"/>
          <w:b w:val="0"/>
          <w:i w:val="0"/>
          <w:color w:val="000000"/>
          <w:sz w:val="28"/>
        </w:rPr>
        <w:t>-</w:t>
      </w:r>
      <w:r>
        <w:rPr>
          <w:rFonts w:ascii="Times New Roman" w:hAnsi="Times New Roman"/>
          <w:b w:val="0"/>
          <w:i w:val="0"/>
          <w:color w:val="000000"/>
          <w:sz w:val="28"/>
        </w:rPr>
        <w:t xml:space="preserve"> выполнять упражнения на развитие физических качеств. </w:t>
      </w:r>
      <w:bookmarkStart w:id="16" w:name="_Toc103687219"/>
      <w:bookmarkEnd w:id="16"/>
    </w:p>
    <w:p>
      <w:pPr>
        <w:spacing w:before="0" w:after="0" w:beforeAutospacing="0" w:afterAutospacing="0"/>
        <w:ind w:left="120"/>
        <w:jc w:val="left"/>
      </w:pPr>
      <w:bookmarkStart w:id="17" w:name="_Toc137548646"/>
      <w:bookmarkEnd w:id="17"/>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3 КЛАСС</w:t>
      </w:r>
    </w:p>
    <w:p>
      <w:pPr>
        <w:spacing w:lineRule="auto" w:line="264" w:before="0" w:after="0" w:beforeAutospacing="0" w:afterAutospacing="0"/>
        <w:ind w:firstLine="600"/>
        <w:jc w:val="both"/>
      </w:pPr>
      <w:r>
        <w:rPr>
          <w:rFonts w:ascii="Times New Roman" w:hAnsi="Times New Roman"/>
          <w:b w:val="0"/>
          <w:i w:val="0"/>
          <w:color w:val="000000"/>
          <w:sz w:val="28"/>
        </w:rPr>
        <w:t>К концу обучения в</w:t>
      </w:r>
      <w:r>
        <w:rPr>
          <w:rFonts w:ascii="Times New Roman" w:hAnsi="Times New Roman"/>
          <w:b w:val="1"/>
          <w:i w:val="0"/>
          <w:color w:val="000000"/>
          <w:sz w:val="28"/>
        </w:rPr>
        <w:t xml:space="preserve"> 3 классе</w:t>
      </w:r>
      <w:r>
        <w:rPr>
          <w:rFonts w:ascii="Times New Roman" w:hAnsi="Times New Roman"/>
          <w:b w:val="0"/>
          <w:i w:val="0"/>
          <w:color w:val="000000"/>
          <w:sz w:val="28"/>
        </w:rPr>
        <w:t xml:space="preserve"> обучающийся достигнет следующих предметных результатов по отдельным темам программы по физической культуре:</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соблюдать правила во время выполнения гимнастических и акробатических упражнений, легкоатлетической, лыжной, игровой и плавательной подготовки;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измерять частоту пульса и определять физическую нагрузку по её значениям с помощью таблицы стандартных нагрузок; </w:t>
      </w:r>
    </w:p>
    <w:p>
      <w:pPr>
        <w:numPr>
          <w:ilvl w:val="0"/>
          <w:numId w:val="16"/>
        </w:numPr>
        <w:spacing w:lineRule="auto" w:line="264" w:before="0" w:after="0" w:beforeAutospacing="0" w:afterAutospacing="0"/>
        <w:jc w:val="both"/>
      </w:pPr>
      <w:r>
        <w:rPr>
          <w:rFonts w:ascii="Times New Roman" w:hAnsi="Times New Roman"/>
          <w:b w:val="0"/>
          <w:i w:val="0"/>
          <w:color w:val="000000"/>
          <w:sz w:val="28"/>
        </w:rPr>
        <w:t>выполнять упражнения дыхательной и зрительной гимнастики, объяснять их связь с предупреждением появления утомления;</w:t>
      </w:r>
    </w:p>
    <w:p>
      <w:pPr>
        <w:numPr>
          <w:ilvl w:val="0"/>
          <w:numId w:val="16"/>
        </w:numPr>
        <w:spacing w:lineRule="auto" w:line="264" w:before="0" w:after="0" w:beforeAutospacing="0" w:afterAutospacing="0"/>
        <w:jc w:val="both"/>
      </w:pPr>
      <w:r>
        <w:rPr>
          <w:rFonts w:ascii="Times New Roman" w:hAnsi="Times New Roman"/>
          <w:b w:val="0"/>
          <w:i w:val="0"/>
          <w:color w:val="000000"/>
          <w:sz w:val="28"/>
        </w:rPr>
        <w:t>выполнять движение противоходом в колонне по одному, перестраиваться из колонны по одному в колонну по три на месте и в движении;</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вперёд;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передвигаться по нижней жерди гимнастической стенки приставным шагом в правую и левую сторону, лазать разноимённым способом;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демонстрировать прыжки через скакалку на двух ногах и попеременно на правой и левой ноге;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демонстрировать упражнения ритмической гимнастики, движения танцев галоп и полька;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передвигаться на лыжах одновременным двухшажным ходом, спускаться с пологого склона в стойке лыжника и тормозить плугом;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 </w:t>
      </w:r>
    </w:p>
    <w:p>
      <w:pPr>
        <w:numPr>
          <w:ilvl w:val="0"/>
          <w:numId w:val="16"/>
        </w:numPr>
        <w:spacing w:lineRule="auto" w:line="264" w:before="0" w:after="0" w:beforeAutospacing="0" w:afterAutospacing="0"/>
        <w:jc w:val="both"/>
      </w:pPr>
      <w:r>
        <w:rPr>
          <w:rFonts w:ascii="Times New Roman" w:hAnsi="Times New Roman"/>
          <w:b w:val="0"/>
          <w:i w:val="0"/>
          <w:color w:val="000000"/>
          <w:sz w:val="28"/>
        </w:rPr>
        <w:t xml:space="preserve">выполнять упражнения на развитие физических качеств, демонстрировать приросты в их показателях. </w:t>
      </w:r>
      <w:bookmarkStart w:id="18" w:name="_Toc103687220"/>
      <w:bookmarkEnd w:id="18"/>
    </w:p>
    <w:p>
      <w:pPr>
        <w:spacing w:before="0" w:after="0" w:beforeAutospacing="0" w:afterAutospacing="0"/>
        <w:ind w:left="120"/>
        <w:jc w:val="left"/>
      </w:pPr>
      <w:bookmarkStart w:id="19" w:name="_Toc137548647"/>
      <w:bookmarkEnd w:id="19"/>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4 КЛАСС</w:t>
      </w:r>
    </w:p>
    <w:p>
      <w:pPr>
        <w:spacing w:lineRule="auto" w:line="264" w:before="0" w:after="0" w:beforeAutospacing="0" w:afterAutospacing="0"/>
        <w:ind w:firstLine="600"/>
        <w:jc w:val="both"/>
      </w:pPr>
      <w:r>
        <w:rPr>
          <w:rFonts w:ascii="Times New Roman" w:hAnsi="Times New Roman"/>
          <w:b w:val="0"/>
          <w:i w:val="0"/>
          <w:color w:val="000000"/>
          <w:sz w:val="28"/>
        </w:rPr>
        <w:t xml:space="preserve">К концу обучения в </w:t>
      </w:r>
      <w:r>
        <w:rPr>
          <w:rFonts w:ascii="Times New Roman" w:hAnsi="Times New Roman"/>
          <w:b w:val="1"/>
          <w:i w:val="0"/>
          <w:color w:val="000000"/>
          <w:sz w:val="28"/>
        </w:rPr>
        <w:t>4 классе</w:t>
      </w:r>
      <w:r>
        <w:rPr>
          <w:rFonts w:ascii="Times New Roman" w:hAnsi="Times New Roman"/>
          <w:b w:val="0"/>
          <w:i w:val="0"/>
          <w:color w:val="000000"/>
          <w:sz w:val="28"/>
        </w:rPr>
        <w:t xml:space="preserve"> обучающийся достигнет следующих предметных результатов по отдельным темам программы по физической культуре:</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объяснять назначение комплекса ГТО и выявлять его связь с подготовкой к труду и защите Родины; </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осознавать положительное влияние занятий физической подготовкой на укрепление здоровья, развитие сердечно-сосудистой и дыхательной систем; </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приводить примеры регулирования физической нагрузки по пульсу при развитии физических качеств: силы, быстроты, выносливости и гибкости; </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подготовкой; </w:t>
      </w:r>
    </w:p>
    <w:p>
      <w:pPr>
        <w:numPr>
          <w:ilvl w:val="0"/>
          <w:numId w:val="17"/>
        </w:numPr>
        <w:spacing w:lineRule="auto" w:line="264" w:before="0" w:after="0" w:beforeAutospacing="0" w:afterAutospacing="0"/>
        <w:jc w:val="both"/>
      </w:pPr>
      <w:r>
        <w:rPr>
          <w:rFonts w:ascii="Times New Roman" w:hAnsi="Times New Roman"/>
          <w:b w:val="0"/>
          <w:i w:val="0"/>
          <w:color w:val="000000"/>
          <w:sz w:val="28"/>
        </w:rPr>
        <w:t>проявлять готовность оказать первую помощь в случае необходимости;</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демонстрировать акробатические комбинации из 5–7 хорошо освоенных упражнений (с помощью учителя); </w:t>
      </w:r>
    </w:p>
    <w:p>
      <w:pPr>
        <w:numPr>
          <w:ilvl w:val="0"/>
          <w:numId w:val="17"/>
        </w:numPr>
        <w:spacing w:lineRule="auto" w:line="264" w:before="0" w:after="0" w:beforeAutospacing="0" w:afterAutospacing="0"/>
        <w:jc w:val="both"/>
      </w:pPr>
      <w:r>
        <w:rPr>
          <w:rFonts w:ascii="Times New Roman" w:hAnsi="Times New Roman"/>
          <w:b w:val="0"/>
          <w:i w:val="0"/>
          <w:color w:val="000000"/>
          <w:sz w:val="28"/>
        </w:rPr>
        <w:t>демонстрировать опорный прыжок через гимнастического козла с разбега способом напрыгивания;</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демонстрировать движения танца «Летка-енка» в групповом исполнении под музыкальное сопровождение; </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выполнять прыжок в высоту с разбега перешагиванием; </w:t>
      </w:r>
    </w:p>
    <w:p>
      <w:pPr>
        <w:numPr>
          <w:ilvl w:val="0"/>
          <w:numId w:val="17"/>
        </w:numPr>
        <w:spacing w:lineRule="auto" w:line="264" w:before="0" w:after="0" w:beforeAutospacing="0" w:afterAutospacing="0"/>
        <w:jc w:val="both"/>
      </w:pPr>
      <w:r>
        <w:rPr>
          <w:rFonts w:ascii="Times New Roman" w:hAnsi="Times New Roman"/>
          <w:b w:val="0"/>
          <w:i w:val="0"/>
          <w:color w:val="000000"/>
          <w:sz w:val="28"/>
        </w:rPr>
        <w:t xml:space="preserve">выполнять метание малого (теннисного) мяча на дальность; </w:t>
      </w:r>
    </w:p>
    <w:p>
      <w:pPr>
        <w:numPr>
          <w:ilvl w:val="0"/>
          <w:numId w:val="17"/>
        </w:numPr>
        <w:spacing w:lineRule="auto" w:line="264" w:before="0" w:after="0" w:beforeAutospacing="0" w:afterAutospacing="0"/>
        <w:jc w:val="both"/>
      </w:pPr>
      <w:r>
        <w:rPr>
          <w:rFonts w:ascii="Times New Roman" w:hAnsi="Times New Roman"/>
          <w:b w:val="0"/>
          <w:i w:val="0"/>
          <w:color w:val="000000"/>
          <w:sz w:val="28"/>
        </w:rPr>
        <w:t>выполнять освоенные технические действия спортивных игр баскетбол, волейбол и футбол в условиях игровой деятельности;</w:t>
      </w:r>
    </w:p>
    <w:p>
      <w:pPr>
        <w:numPr>
          <w:ilvl w:val="0"/>
          <w:numId w:val="17"/>
        </w:numPr>
        <w:spacing w:lineRule="auto" w:line="264" w:before="0" w:after="0" w:beforeAutospacing="0" w:afterAutospacing="0"/>
        <w:jc w:val="both"/>
      </w:pPr>
      <w:r>
        <w:rPr>
          <w:rFonts w:ascii="Times New Roman" w:hAnsi="Times New Roman"/>
          <w:b w:val="0"/>
          <w:i w:val="0"/>
          <w:color w:val="000000"/>
          <w:sz w:val="28"/>
        </w:rPr>
        <w:t>выполнять упражнения на развитие физических качеств, демонстрировать приросты в их показателях.</w:t>
      </w:r>
    </w:p>
    <w:p>
      <w:pPr>
        <w:sectPr>
          <w:type w:val="nextPage"/>
          <w:pgSz w:w="11906" w:h="16383" w:code="0"/>
          <w:pgMar w:left="1700" w:right="850" w:top="1133" w:bottom="1133" w:header="708" w:footer="708" w:gutter="0"/>
        </w:sectPr>
      </w:pPr>
    </w:p>
    <w:p>
      <w:pPr>
        <w:spacing w:before="0" w:after="0" w:beforeAutospacing="0" w:afterAutospacing="0"/>
        <w:ind w:left="120"/>
        <w:jc w:val="left"/>
      </w:pPr>
      <w:bookmarkEnd w:id="8"/>
      <w:bookmarkStart w:id="20" w:name="block-21407046"/>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1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81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9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9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1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0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Знания о физической культуре</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Знания о физической культуре</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Способы самостоятельной деятельности</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Режим дня школьника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ФИЗИЧЕСКОЕ СОВЕРШЕНСТВОВАНИЕ</w:t>
            </w: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Оздоровительная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Гигиена человека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Осанка человека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Утренняя зарядка и физкультминутки в режиме дня школьника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Спортивно-оздоровительная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Гимнастика с основами акробатики</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Лыжная подготовка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Легкая атлетика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 спортивные игры</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40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Прикладно-ориентированная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Подготовка к выполнению нормативных требований комплекса ГТО</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66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694"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2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64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4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101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3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2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Знания о физической культуре</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Знания о физической культуре</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Способы самостоятельной деятельности</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Физическое развитие и его измерение</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ФИЗИЧЕСКОЕ СОВЕРШЕНСТВОВАНИЕ</w:t>
            </w: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Оздоровительная физическая культура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Занятия по укреплению здоровья</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Индивидуальные комплексы утренней зарядки</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Спортивно-оздоровительная физическая культура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Гимнастика с основами акробатики</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Лыжная подготовка</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Легкая атлетика</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19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59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Прикладно-ориентированная физическая культура</w:t>
            </w:r>
          </w:p>
        </w:tc>
      </w:tr>
      <w:tr>
        <w:trPr>
          <w:trHeight w:hRule="atLeast" w:val="144"/>
        </w:trPr>
        <w:tc>
          <w:tcPr>
            <w:tcW w:w="52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64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Подготовка к выполнению нормативных требований комплекса ГТО</w:t>
            </w:r>
          </w:p>
        </w:tc>
        <w:tc>
          <w:tcPr>
            <w:tcW w:w="10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28 </w:t>
            </w:r>
          </w:p>
        </w:tc>
        <w:tc>
          <w:tcPr>
            <w:tcW w:w="1738" w:type="dxa"/>
            <w:tcMar>
              <w:top w:w="50" w:type="dxa"/>
              <w:left w:w="100" w:type="dxa"/>
            </w:tcMar>
            <w:vAlign w:val="center"/>
          </w:tcPr>
          <w:p>
            <w:pPr>
              <w:spacing w:lineRule="auto" w:line="276" w:before="0" w:after="0" w:beforeAutospacing="0" w:afterAutospacing="0"/>
              <w:ind w:left="135"/>
              <w:jc w:val="center"/>
            </w:pPr>
          </w:p>
        </w:tc>
        <w:tc>
          <w:tcPr>
            <w:tcW w:w="1823" w:type="dxa"/>
            <w:tcMar>
              <w:top w:w="50" w:type="dxa"/>
              <w:left w:w="100" w:type="dxa"/>
            </w:tcMar>
            <w:vAlign w:val="center"/>
          </w:tcPr>
          <w:p>
            <w:pPr>
              <w:spacing w:lineRule="auto" w:line="276" w:before="0" w:after="0" w:beforeAutospacing="0" w:afterAutospacing="0"/>
              <w:ind w:left="135"/>
              <w:jc w:val="center"/>
            </w:pPr>
          </w:p>
        </w:tc>
        <w:tc>
          <w:tcPr>
            <w:tcW w:w="274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28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102 </w:t>
            </w:r>
          </w:p>
        </w:tc>
        <w:tc>
          <w:tcPr>
            <w:tcW w:w="173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2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741"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3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28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83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104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7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60"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Знания о физической культуре</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Знания о физической культуре</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Способы самостоятельной деятельности</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Виды физических упражнений, используемых на уроках</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пульса на уроках физической культуры</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Физическая нагрузка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ФИЗИЧЕСКОЕ СОВЕРШЕНСТВОВАНИЕ</w:t>
            </w: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Оздоровительная физическая культура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Закаливание организма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Дыхательная и зрительная гимнастика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Спортивно-оздоровительная физическая культура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Гимнастика с основами акробатики</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Легкая атлетика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Лыжная подготовка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Плавательная подготовка</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 спортивные игры</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66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Прикладно-ориентированная физическая культура</w:t>
            </w:r>
          </w:p>
        </w:tc>
      </w:tr>
      <w:tr>
        <w:trPr>
          <w:trHeight w:hRule="atLeast" w:val="144"/>
        </w:trPr>
        <w:tc>
          <w:tcPr>
            <w:tcW w:w="53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28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Подготовка к выполнению нормативных требований комплекса ГТО</w:t>
            </w:r>
          </w:p>
        </w:tc>
        <w:tc>
          <w:tcPr>
            <w:tcW w:w="104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28 </w:t>
            </w:r>
          </w:p>
        </w:tc>
        <w:tc>
          <w:tcPr>
            <w:tcW w:w="1778" w:type="dxa"/>
            <w:tcMar>
              <w:top w:w="50" w:type="dxa"/>
              <w:left w:w="100" w:type="dxa"/>
            </w:tcMar>
            <w:vAlign w:val="center"/>
          </w:tcPr>
          <w:p>
            <w:pPr>
              <w:spacing w:lineRule="auto" w:line="276" w:before="0" w:after="0" w:beforeAutospacing="0" w:afterAutospacing="0"/>
              <w:ind w:left="135"/>
              <w:jc w:val="center"/>
            </w:pPr>
          </w:p>
        </w:tc>
        <w:tc>
          <w:tcPr>
            <w:tcW w:w="1860" w:type="dxa"/>
            <w:tcMar>
              <w:top w:w="50" w:type="dxa"/>
              <w:left w:w="100" w:type="dxa"/>
            </w:tcMar>
            <w:vAlign w:val="center"/>
          </w:tcPr>
          <w:p>
            <w:pPr>
              <w:spacing w:lineRule="auto" w:line="276" w:before="0" w:after="0" w:beforeAutospacing="0" w:afterAutospacing="0"/>
              <w:ind w:left="135"/>
              <w:jc w:val="center"/>
            </w:pPr>
          </w:p>
        </w:tc>
        <w:tc>
          <w:tcPr>
            <w:tcW w:w="2837"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28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102 </w:t>
            </w:r>
          </w:p>
        </w:tc>
        <w:tc>
          <w:tcPr>
            <w:tcW w:w="177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6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837"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51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81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9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9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1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05"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Знания о физической культуре</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Знания о физической культуре</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Способы самостоятельной деятельности</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Самостоятельная физическая подготовка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Профилактика предупреждения травм и оказание первой помощи при их возникновении</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ФИЗИЧЕСКОЕ СОВЕРШЕНСТВОВАНИЕ</w:t>
            </w: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1.</w:t>
            </w:r>
            <w:r>
              <w:rPr>
                <w:rFonts w:ascii="Times New Roman" w:hAnsi="Times New Roman"/>
                <w:b w:val="0"/>
                <w:i w:val="0"/>
                <w:color w:val="000000"/>
                <w:sz w:val="24"/>
              </w:rPr>
              <w:t xml:space="preserve"> </w:t>
            </w:r>
            <w:r>
              <w:rPr>
                <w:rFonts w:ascii="Times New Roman" w:hAnsi="Times New Roman"/>
                <w:b w:val="1"/>
                <w:i w:val="0"/>
                <w:color w:val="000000"/>
                <w:sz w:val="24"/>
              </w:rPr>
              <w:t>Оздоровительная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для профилактики нарушения осанки и снижения массы тела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Закаливание организма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2.</w:t>
            </w:r>
            <w:r>
              <w:rPr>
                <w:rFonts w:ascii="Times New Roman" w:hAnsi="Times New Roman"/>
                <w:b w:val="0"/>
                <w:i w:val="0"/>
                <w:color w:val="000000"/>
                <w:sz w:val="24"/>
              </w:rPr>
              <w:t xml:space="preserve"> </w:t>
            </w:r>
            <w:r>
              <w:rPr>
                <w:rFonts w:ascii="Times New Roman" w:hAnsi="Times New Roman"/>
                <w:b w:val="1"/>
                <w:i w:val="0"/>
                <w:color w:val="000000"/>
                <w:sz w:val="24"/>
              </w:rPr>
              <w:t>Спортивно-оздоровительная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Гимнастика с основами акробатики</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Легкая атлетика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Лыжная подготовка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Плавательная подготовка</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 спортивные игры</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12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43 </w:t>
            </w:r>
          </w:p>
        </w:tc>
        <w:tc>
          <w:tcPr>
            <w:tcW w:w="0" w:type="auto"/>
            <w:gridSpan w:val="3"/>
            <w:tcMar>
              <w:top w:w="50" w:type="dxa"/>
              <w:left w:w="100" w:type="dxa"/>
            </w:tcMar>
            <w:vAlign w:val="center"/>
          </w:tcPr>
          <w:p>
            <w:pPr>
              <w:jc w:val="left"/>
            </w:pPr>
          </w:p>
        </w:tc>
      </w:tr>
      <w:tr>
        <w:trPr>
          <w:trHeight w:hRule="atLeast" w:val="144"/>
        </w:trPr>
        <w:tc>
          <w:tcPr>
            <w:tcW w:w="0" w:type="auto"/>
            <w:gridSpan w:val="6"/>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Раздел 3.</w:t>
            </w:r>
            <w:r>
              <w:rPr>
                <w:rFonts w:ascii="Times New Roman" w:hAnsi="Times New Roman"/>
                <w:b w:val="0"/>
                <w:i w:val="0"/>
                <w:color w:val="000000"/>
                <w:sz w:val="24"/>
              </w:rPr>
              <w:t xml:space="preserve"> </w:t>
            </w:r>
            <w:r>
              <w:rPr>
                <w:rFonts w:ascii="Times New Roman" w:hAnsi="Times New Roman"/>
                <w:b w:val="1"/>
                <w:i w:val="0"/>
                <w:color w:val="000000"/>
                <w:sz w:val="24"/>
              </w:rPr>
              <w:t>Прикладно-ориентированная физическая культура</w:t>
            </w:r>
          </w:p>
        </w:tc>
      </w:tr>
      <w:tr>
        <w:trPr>
          <w:trHeight w:hRule="atLeast" w:val="144"/>
        </w:trPr>
        <w:tc>
          <w:tcPr>
            <w:tcW w:w="51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Подготовка к выполнению нормативных требований комплекса ГТО</w:t>
            </w:r>
          </w:p>
        </w:tc>
        <w:tc>
          <w:tcPr>
            <w:tcW w:w="99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1719" w:type="dxa"/>
            <w:tcMar>
              <w:top w:w="50" w:type="dxa"/>
              <w:left w:w="100" w:type="dxa"/>
            </w:tcMar>
            <w:vAlign w:val="center"/>
          </w:tcPr>
          <w:p>
            <w:pPr>
              <w:spacing w:lineRule="auto" w:line="276" w:before="0" w:after="0" w:beforeAutospacing="0" w:afterAutospacing="0"/>
              <w:ind w:left="135"/>
              <w:jc w:val="center"/>
            </w:pPr>
          </w:p>
        </w:tc>
        <w:tc>
          <w:tcPr>
            <w:tcW w:w="1805" w:type="dxa"/>
            <w:tcMar>
              <w:top w:w="50" w:type="dxa"/>
              <w:left w:w="100" w:type="dxa"/>
            </w:tcMar>
            <w:vAlign w:val="center"/>
          </w:tcPr>
          <w:p>
            <w:pPr>
              <w:spacing w:lineRule="auto" w:line="276" w:before="0" w:after="0" w:beforeAutospacing="0" w:afterAutospacing="0"/>
              <w:ind w:left="135"/>
              <w:jc w:val="center"/>
            </w:pPr>
          </w:p>
        </w:tc>
        <w:tc>
          <w:tcPr>
            <w:tcW w:w="269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Итого по разделу</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16 </w:t>
            </w:r>
          </w:p>
        </w:tc>
        <w:tc>
          <w:tcPr>
            <w:tcW w:w="0" w:type="auto"/>
            <w:gridSpan w:val="3"/>
            <w:tcMar>
              <w:top w:w="50" w:type="dxa"/>
              <w:left w:w="100" w:type="dxa"/>
            </w:tcMar>
            <w:vAlign w:val="center"/>
          </w:tcPr>
          <w:p>
            <w:pPr>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6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68 </w:t>
            </w:r>
          </w:p>
        </w:tc>
        <w:tc>
          <w:tcPr>
            <w:tcW w:w="171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5"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94"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20"/>
      <w:bookmarkStart w:id="21" w:name="block-21407047"/>
      <w:r>
        <w:rPr>
          <w:rFonts w:ascii="Times New Roman" w:hAnsi="Times New Roman"/>
          <w:b w:val="1"/>
          <w:i w:val="0"/>
          <w:color w:val="000000"/>
          <w:sz w:val="28"/>
        </w:rPr>
        <w:t xml:space="preserve"> ПОУРОЧНОЕ ПЛАНИРОВАНИЕ </w:t>
      </w:r>
    </w:p>
    <w:p>
      <w:pPr>
        <w:spacing w:before="0" w:after="0" w:beforeAutospacing="0" w:afterAutospacing="0"/>
        <w:ind w:left="120"/>
        <w:jc w:val="left"/>
      </w:pPr>
      <w:r>
        <w:rPr>
          <w:rFonts w:ascii="Times New Roman" w:hAnsi="Times New Roman"/>
          <w:b w:val="1"/>
          <w:i w:val="0"/>
          <w:color w:val="000000"/>
          <w:sz w:val="28"/>
        </w:rPr>
        <w:t xml:space="preserve"> 1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0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81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8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202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6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7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6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Что такое физическая культура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Современные физические упражнения</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Режим дня и правила его составления и соблюдения</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Личная гигиена и гигиенические процедуры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Осанка человека. Упражнения для осанки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Комплексы утренней зарядки и физкультминуток в режиме дня школьника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поведения на уроках физической культуры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Понятие гимнастики и спортивной гимнастики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Исходные положения в физических упражнениях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Учимся гимнастическим упражнениям</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Стилизованные способы передвижения ходьбой и бегом</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Акробатические упражнения, основные техники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Акробатические упражнения, основные техники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упражнения и организующие команды на уроках физической культуры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Способы построения и повороты стоя на месте</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Стилизованные передвижения (гимнастический шаг, бег)</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Гимнастические упражнения с мячом</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Гимнастические упражнения со скакалкой</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Гимнастические упражнения со скакалкой</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Гимнастические упражнения в прыжках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Подъем туловища из положения лежа на спине и животе</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Подъем ног из положения лежа на животе</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Сгибание рук в положении упор лежа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прыжков в группировке</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Прыжки в упоре на руках, толчком двумя ногами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упражнения с лыжами в руках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передвижении на лыжах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Имитационные упражнения техники передвижения на лыжах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Имитационные упражнения техники передвижения на лыжах</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Техника ступающего шага во время передвижения</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Имитационные упражнения техники передвижения на лыжах скользящим шагом</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Техника передвижения скользящим шагом в полной координации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Техника передвижения скользящим шагом в полной координации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Чем отличается ходьба от бега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передвижении с равномерной скоростью</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передвижении с равномерной скоростью</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передвижении с изменением скорости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передвижении с изменением скорости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равномерному бегу в колонне по одному с невысокой скоростью</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равномерному бегу в колонне по одному с невысокой скоростью</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равномерному бегу в колонне по одному с разной скоростью передвижения</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равномерному бегу в колонне по одному с разной скоростью передвижения</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выполнения прыжка в длину с места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одновременного отталкивания двумя ногами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техники выполнения прыжка в длину и в высоту с прямого разбега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фазы приземления из прыжка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фазы разбега и отталкивания в прыжке</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выполнения прыжка в длину с места</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Считалки для подвижных игр</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игровых действий и правил подвижных игр</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Самостоятельная организация и проведение подвижных игр</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«Охотники и утки»</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«Не попади в болото»</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«Не оступись»</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«Кто больше соберет яблок»</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«Брось-поймай»</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«Пингвины с мячом»</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ГТО – что это такое? История ГТО. Спортивные нормативы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Основные правила, ТБ на уроках, особенности проведения испытаний (тестов) ВФСК ГТО</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10м и 30м.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10м и 30м.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00"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Подвижные игры</w:t>
            </w:r>
          </w:p>
        </w:tc>
        <w:tc>
          <w:tcPr>
            <w:tcW w:w="8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89" w:type="dxa"/>
            <w:tcMar>
              <w:top w:w="50" w:type="dxa"/>
              <w:left w:w="100" w:type="dxa"/>
            </w:tcMar>
            <w:vAlign w:val="center"/>
          </w:tcPr>
          <w:p>
            <w:pPr>
              <w:spacing w:before="0" w:after="0" w:beforeAutospacing="0" w:afterAutospacing="0"/>
              <w:ind w:left="135"/>
              <w:jc w:val="left"/>
            </w:pPr>
          </w:p>
        </w:tc>
        <w:tc>
          <w:tcPr>
            <w:tcW w:w="202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6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66 </w:t>
            </w:r>
          </w:p>
        </w:tc>
        <w:tc>
          <w:tcPr>
            <w:tcW w:w="157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6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2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3"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99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5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8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3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3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3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История подвижных игр и соревнований у древних народов</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Зарождение Олимпийских игр</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Современные Олимпийские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Физическое развитие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Физические качества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Сила как физическое качество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Быстрота как физическое качество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Выносливость как физическое качество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Гибкость как физическое качество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Развитие координации движений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Развитие координации движений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Дневник наблюдений по физической культуре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Закаливание организма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Утренняя зарядка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комплекса утренней зарядки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поведения на уроках гимнастики и акробатики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упражнения и команды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упражнения и команды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Прыжковые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Прыжковые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Гимнастическая разминка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Ходьба на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Ходьба на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гимнастической скакалкой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гимнастической скакалкой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гимнастическим мячом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гимнастическим мячом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гимнастические движения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гимнастические движения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поведения на занятиях лыжной подготовкой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двухшажным попеременным ходом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Спуск с горы в основной стойке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Спуск с горы в основной стойке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Подъем лесенкой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Подъем лесенкой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Спуски и подъёмы на лыжах</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Спуски и подъёмы на лыжах</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лыжными палками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лыжными палками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падением на бок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падением на бок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поведения на занятиях лёгкой атлетикой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Броски мяча в неподвижную мишень</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Броски мяча в неподвижную мишень</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прыжковые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прыжковые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высоту с прямого разбега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высоту с прямого разбега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передвижения ходьбой по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передвижения ходьбой по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равномерной ходьбой с наклонами туловища вперёд и стороны, разведением и сведением рук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 с поворотами и изменением направлений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 с поворотами и изменением направлений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беговые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Сложно координированные беговые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приемами спортивных игр</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Игры с приемами баскетбола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Игры с приемами баскетбола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баскетбола: мяч среднему и мяч соседу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Приемы баскетбола: мяч среднему и мяч соседу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Бросок мяча в колонне и неудобный бросок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Бросок мяча в колонне и неудобный бросок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 «волна» в баскетболе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Прием «волна» в баскетболе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Игры с приемами футбола: метко в цель</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Игры с приемами футбола: метко в цель</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Гонка мячей и слалом с мячом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Гонка мячей и слалом с мячом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Футбольный бильярд</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Футбольный бильярд</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Бросок ногой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Бросок ногой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на развитие равновесия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на развитие равновесия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выполнения спортивных нормативов 2 ступени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техники безопасности на уроках. Укрепление здоровья через ВФСК ГТО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Смешанное передвижение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Смешанное передвижение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Смешанное передвижение по пересеченной местности.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Смешанное передвижение по пересеченной местности.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теннисного мяча в цель.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теннисного мяча в цель.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25м.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25м.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 ГТО». Соревнования со сдачей норм ГТО, с соблюдением правил и техники выполнения испытаний (тестов) 2 ступени ГТО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 ГТО». Соревнования со сдачей норм ГТО, с соблюдением правил и техники выполнения испытаний (тестов) 2 ступени ГТО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102 </w:t>
            </w:r>
          </w:p>
        </w:tc>
        <w:tc>
          <w:tcPr>
            <w:tcW w:w="153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3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3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3"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99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5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8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3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3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3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Физическая культура у древних народов</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История появления современного спорта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Виды физических упражнений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Измерение пульса на занятиях физической культурой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Дозировка физических нагрузок</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индивидуального графика занятий по развитию физических качеств</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Закаливание организма под душем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Дыхательная и зрительная гимнастика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команды и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Строевые команды и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Лазанье по канату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Лазанье по канату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Передвижения по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Передвижения по гимнастической скамейке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Передвижения по гимнастической стенке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Передвижения по гимнастической стенке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Прыжки через скакалку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Прыжки через скакалку</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Ритмическая гимнастика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Ритмическая гимнастика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из танца галоп</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из танца галоп</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из танца полька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из танца полька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длину с разбега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длину с разбега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Броски набивного мяча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Броски набивного мяча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Челночный бег</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Челночный бег</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 с ускорением на короткую дистанцию</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 с ускорением на короткую дистанцию</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Беговые упражнения с координационной сложностью</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Беговые упражнения с координационной сложностью</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двухшажным ходом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двухшажным ходом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 на месте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 на месте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 в движении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 в движении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Повороты на лыжах способом переступания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на лыжах способом «плуг» при спуске с пологого склона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Торможение на лыжах способом «плуг» при спуске с пологого склона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Скольжение с пологого склона с поворотами и торможением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Скольжение с пологого склона с поворотами и торможением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поведения в бассейне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специальных плавательных упражнений</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ознакомительного плавания: передвижение по дну ходьбой и прыжками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ознакомительного плавания: передвижение по дну ходьбой и прыжками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ознакомительного плавания: погружение в воду и всплывание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ознакомительного плавания: погружение в воду и всплывание</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кролем на груди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кролем на груди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брассом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брассом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дельфином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дельфином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элементами спортивных игр: парашютисты, стрелки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элементами спортивных игр: парашютисты, стрелки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баскетбол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баскетбол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Ведение баскетбольного мяча. Ловля и передача мяча двумя руками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Ведение баскетбольного мяча. Ловля и передача мяча двумя руками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приемами баскетбола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приемами баскетбола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волейбол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волейбол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Прямая нижняя подача, приём и передача мяча снизу двумя руками на месте и в движении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Прямая нижняя подача, приём и передача мяча снизу двумя руками на месте и в движении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футбол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Спортивная игра футбол</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приемами футбола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Подвижные игры с приемами футбола</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выполнения спортивных нормативов 2-3 ступени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ТБ на уроках. Сохранение и укрепление здоровья через ВФСК ГТО</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1000м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1000м</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Кросс на 2 км. Подводящие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Кросс на 2 км. Подводящие упражнения</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теннисного мяча, и метание мяча весом 150г.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теннисного мяча, и метание мяча весом 150г.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50м.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50м. Подвижные игры</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Соревнования «А ты сдал нормы ГТО?», с соблюдением правил и техники выполнения испытаний (тестов) 2-3 ступени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3"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2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Соревнования «А ты сдал нормы ГТО?», с соблюдением правил и техники выполнения испытаний (тестов) 2-3 ступени</w:t>
            </w:r>
          </w:p>
        </w:tc>
        <w:tc>
          <w:tcPr>
            <w:tcW w:w="83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33" w:type="dxa"/>
            <w:tcMar>
              <w:top w:w="50" w:type="dxa"/>
              <w:left w:w="100" w:type="dxa"/>
            </w:tcMar>
            <w:vAlign w:val="center"/>
          </w:tcPr>
          <w:p>
            <w:pPr>
              <w:spacing w:lineRule="auto" w:line="276" w:before="0" w:after="0" w:beforeAutospacing="0" w:afterAutospacing="0"/>
              <w:ind w:left="135"/>
              <w:jc w:val="center"/>
            </w:pPr>
          </w:p>
        </w:tc>
        <w:tc>
          <w:tcPr>
            <w:tcW w:w="1631" w:type="dxa"/>
            <w:tcMar>
              <w:top w:w="50" w:type="dxa"/>
              <w:left w:w="100" w:type="dxa"/>
            </w:tcMar>
            <w:vAlign w:val="center"/>
          </w:tcPr>
          <w:p>
            <w:pPr>
              <w:spacing w:lineRule="auto" w:line="276" w:before="0" w:after="0" w:beforeAutospacing="0" w:afterAutospacing="0"/>
              <w:ind w:left="135"/>
              <w:jc w:val="center"/>
            </w:pPr>
          </w:p>
        </w:tc>
        <w:tc>
          <w:tcPr>
            <w:tcW w:w="1157" w:type="dxa"/>
            <w:tcMar>
              <w:top w:w="50" w:type="dxa"/>
              <w:left w:w="100" w:type="dxa"/>
            </w:tcMar>
            <w:vAlign w:val="center"/>
          </w:tcPr>
          <w:p>
            <w:pPr>
              <w:spacing w:before="0" w:after="0" w:beforeAutospacing="0" w:afterAutospacing="0"/>
              <w:ind w:left="135"/>
              <w:jc w:val="left"/>
            </w:pPr>
          </w:p>
        </w:tc>
        <w:tc>
          <w:tcPr>
            <w:tcW w:w="1981"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102 </w:t>
            </w:r>
          </w:p>
        </w:tc>
        <w:tc>
          <w:tcPr>
            <w:tcW w:w="153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3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90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6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99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4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4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42"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 истории развития физической культуры в России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Из истории развития национальных видов спорта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Самостоятельная физическая подготовка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Влияние занятий физической подготовкой на работу систем организма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Оценка годовой динамики показателей физического развития и физической подготовленности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предупреждения травм на уроках физической культуры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Оказание первой помощи на занятиях физической культуры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для профилактики нарушения осанки и снижения массы тела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Закаливание организма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Предупреждение травм при выполнении гимнастических и акробатических упражнений</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Акробатическая комбинация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Акробатическая комбинация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Опорной прыжок через гимнастического козла с разбега способом напрыгивания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Опорной прыжок через гимнастического козла с разбега способом напрыгивания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Поводящие упражнения для обучения опорному прыжку</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Поводящие упражнения для обучения опорному прыжку</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опорному прыжку</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Обучение опорному прыжку</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на гимнастической перекладине</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на гимнастической перекладине</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Висы и упоры на низкой гимнастической перекладине</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«Летка-енка»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Танцевальные упражнения «Летка-енка»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Предупреждение травм на занятиях лёгкой атлетикой</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прыжках в высоту с разбега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прыжках в высоту с разбега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высоту с разбега способом перешагивания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Прыжок в высоту с разбега способом перешагивания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Беговые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Беговые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Метание малого мяча на дальность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Метание малого мяча на дальность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Предупреждение травм на занятиях лыжной подготовкой</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Имитационные упражнения в передвижении на лыжах</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Имитационные упражнения в передвижении на лыжах</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с небольшого склона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с небольшого склона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на лыжах одновременным одношажным ходом с небольшого склона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одношажным одновременным ходом по фазам движения и в полной координации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Передвижение одношажным одновременным ходом по фазам движения и в полной координации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Предупреждение травм на занятиях в плавательном бассейне</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плавательной доской</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с плавательной доской</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скольжении на груди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скольжении на груди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Плавание кролем на спине в полной координации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Плавание кролем на спине в полной координации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способом кроль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способом кроль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способом кроль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в плавании способом кроль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Предупреждение травматизма на занятиях подвижными играми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«Запрещенное движение»</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«Подвижная цель»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«Подвижная цель»</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«Эстафета с ведением футбольного мяча»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«Эстафета с ведением футбольного мяча»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«Паровая машина»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«Паровая машина»</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«Гонка лодок»</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Разучивание подвижной игры «Гонка лодок»</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волейбол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волейбол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баскетбол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баскетбол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футбол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Упражнения из игры футбол</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выполнения спортивных нормативов 3 ступени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Правила ТБ на уроках. Здоровье и ЗОЖ. ГТО в наше время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30м.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1000м</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1000м</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Кросс на 2 км.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Кросс на 2 км. Подводящие упражнения</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Бег на лыжах 1 км.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Подтягивание из виса лежа на низкой перекладине 90см.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Наклон вперед из положения стоя на гимнастической скамье.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Прыжок в длину с места толчком двумя ногами.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Поднимание туловища из положения лежа на спине.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мяча весом 150г.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Метание мяча весом 150г.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Челночный бег 3*10м. Эстафеты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50м.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Освоение правил и техники выполнения норматива комплекса ГТО. Плавание 50м. Подвижные игры</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 «Большие гонки», посвященный ГТО и ЗОЖ, с соблюдением правил и техники выполнения испытаний (тестов) 3 ступени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478"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 «Большие гонки», посвященный ГТО и ЗОЖ, с соблюдением правил и техники выполнения испытаний (тестов) 3 ступени</w:t>
            </w:r>
          </w:p>
        </w:tc>
        <w:tc>
          <w:tcPr>
            <w:tcW w:w="8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44" w:type="dxa"/>
            <w:tcMar>
              <w:top w:w="50" w:type="dxa"/>
              <w:left w:w="100" w:type="dxa"/>
            </w:tcMar>
            <w:vAlign w:val="center"/>
          </w:tcPr>
          <w:p>
            <w:pPr>
              <w:spacing w:lineRule="auto" w:line="276" w:before="0" w:after="0" w:beforeAutospacing="0" w:afterAutospacing="0"/>
              <w:ind w:left="135"/>
              <w:jc w:val="center"/>
            </w:pPr>
          </w:p>
        </w:tc>
        <w:tc>
          <w:tcPr>
            <w:tcW w:w="1642" w:type="dxa"/>
            <w:tcMar>
              <w:top w:w="50" w:type="dxa"/>
              <w:left w:w="100" w:type="dxa"/>
            </w:tcMar>
            <w:vAlign w:val="center"/>
          </w:tcPr>
          <w:p>
            <w:pPr>
              <w:spacing w:lineRule="auto" w:line="276" w:before="0" w:after="0" w:beforeAutospacing="0" w:afterAutospacing="0"/>
              <w:ind w:left="135"/>
              <w:jc w:val="center"/>
            </w:pPr>
          </w:p>
        </w:tc>
        <w:tc>
          <w:tcPr>
            <w:tcW w:w="1166" w:type="dxa"/>
            <w:tcMar>
              <w:top w:w="50" w:type="dxa"/>
              <w:left w:w="100" w:type="dxa"/>
            </w:tcMar>
            <w:vAlign w:val="center"/>
          </w:tcPr>
          <w:p>
            <w:pPr>
              <w:spacing w:before="0" w:after="0" w:beforeAutospacing="0" w:afterAutospacing="0"/>
              <w:ind w:left="135"/>
              <w:jc w:val="left"/>
            </w:pPr>
          </w:p>
        </w:tc>
        <w:tc>
          <w:tcPr>
            <w:tcW w:w="1992"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Поле для свободного ввода1</w:t>
            </w: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2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102 </w:t>
            </w:r>
          </w:p>
        </w:tc>
        <w:tc>
          <w:tcPr>
            <w:tcW w:w="154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4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21"/>
      <w:bookmarkStart w:id="22" w:name="block-21407048"/>
      <w:r>
        <w:rPr>
          <w:rFonts w:ascii="Times New Roman" w:hAnsi="Times New Roman"/>
          <w:b w:val="1"/>
          <w:i w:val="0"/>
          <w:color w:val="000000"/>
          <w:sz w:val="28"/>
        </w:rPr>
        <w:t>УЧЕБНО-МЕТОДИЧЕСКОЕ ОБЕСПЕЧЕНИЕ ОБРАЗОВАТЕЛЬНОГО ПРОЦЕССА</w:t>
      </w:r>
    </w:p>
    <w:p>
      <w:pPr>
        <w:spacing w:lineRule="auto" w:line="480" w:before="0" w:after="0" w:beforeAutospacing="0" w:afterAutospacing="0"/>
        <w:ind w:left="120"/>
        <w:jc w:val="left"/>
      </w:pPr>
      <w:r>
        <w:rPr>
          <w:rFonts w:ascii="Times New Roman" w:hAnsi="Times New Roman"/>
          <w:b w:val="1"/>
          <w:i w:val="0"/>
          <w:color w:val="000000"/>
          <w:sz w:val="28"/>
        </w:rPr>
        <w:t>ОБЯЗАТЕЛЬНЫЕ УЧЕБНЫЕ МАТЕРИАЛЫ ДЛЯ УЧЕНИКА</w:t>
      </w:r>
    </w:p>
    <w:p>
      <w:pPr>
        <w:spacing w:lineRule="auto" w:line="480" w:before="0" w:after="0" w:beforeAutospacing="0" w:afterAutospacing="0"/>
        <w:ind w:left="120"/>
        <w:jc w:val="left"/>
      </w:pP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МЕТОДИЧЕСКИЕ МАТЕРИАЛЫ ДЛЯ УЧИТЕЛЯ</w:t>
      </w: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ЦИФРОВЫЕ ОБРАЗОВАТЕЛЬНЫЕ РЕСУРСЫ И РЕСУРСЫ СЕТИ ИНТЕРНЕТ</w:t>
      </w:r>
    </w:p>
    <w:p>
      <w:pPr>
        <w:spacing w:lineRule="auto" w:line="480" w:before="0" w:after="0" w:beforeAutospacing="0" w:afterAutospacing="0"/>
        <w:ind w:left="120"/>
        <w:jc w:val="left"/>
      </w:pPr>
    </w:p>
    <w:p>
      <w:bookmarkEnd w:id="22"/>
    </w:p>
    <w:sectPr>
      <w:type w:val="nextPage"/>
      <w:pgSz w:w="11906" w:h="16383" w:code="0"/>
      <w:pgMar w:left="1700" w:right="850" w:top="1133" w:bottom="1133" w:header="708" w:footer="708" w:gutter="0"/>
    </w:sectPr>
  </w:body>
</w:document>
</file>

<file path=word/numbering.xml><?xml version="1.0" encoding="utf-8"?>
<w:numbering xmlns:w="http://schemas.openxmlformats.org/wordprocessingml/2006/main">
  <w:abstractNum w:abstractNumId="0">
    <w:nsid w:val="70912FA3"/>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
    <w:nsid w:val="308AC036"/>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
    <w:nsid w:val="378A1D13"/>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
    <w:nsid w:val="514C9F61"/>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4">
    <w:nsid w:val="23BDA4EA"/>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5">
    <w:nsid w:val="77112294"/>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6">
    <w:nsid w:val="65D280E8"/>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7">
    <w:nsid w:val="5AE0EA8F"/>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8">
    <w:nsid w:val="13D6D4D0"/>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9">
    <w:nsid w:val="5371AA12"/>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0">
    <w:nsid w:val="25821E5F"/>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1">
    <w:nsid w:val="422FD5DD"/>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2">
    <w:nsid w:val="1425A556"/>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3">
    <w:nsid w:val="2CB0D4B0"/>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4">
    <w:nsid w:val="3AA76B75"/>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5">
    <w:nsid w:val="0059AF4B"/>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6">
    <w:nsid w:val="1A839C7C"/>
    <w:multiLevelType w:val="hybridMultilevel"/>
    <w:lvl w:ilvl="0">
      <w:start w:val="1"/>
      <w:numFmt w:val="bullet"/>
      <w:suff w:val="tab"/>
      <w:lvlText w:val=""/>
      <w:lvlJc w:val="left"/>
      <w:pPr>
        <w:ind w:hanging="360" w:left="927"/>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rPr/>
  </w:style>
  <w:style w:type="paragraph" w:styleId="P1">
    <w:name w:val="heading 1"/>
    <w:basedOn w:val="P0"/>
    <w:next w:val="P0"/>
    <w:link w:val="C4"/>
    <w:qFormat/>
    <w:pPr>
      <w:keepNext w:val="1"/>
      <w:keepLines w:val="1"/>
      <w:spacing w:before="480" w:beforeAutospacing="0" w:afterAutospacing="0"/>
      <w:outlineLvl w:val="0"/>
    </w:pPr>
    <w:rPr>
      <w:b w:val="1"/>
      <w:color w:val="365F91"/>
      <w:sz w:val="28"/>
    </w:rPr>
  </w:style>
  <w:style w:type="paragraph" w:styleId="P2">
    <w:name w:val="heading 2"/>
    <w:basedOn w:val="P0"/>
    <w:next w:val="P0"/>
    <w:link w:val="C5"/>
    <w:qFormat/>
    <w:pPr>
      <w:keepNext w:val="1"/>
      <w:keepLines w:val="1"/>
      <w:spacing w:before="200" w:beforeAutospacing="0" w:afterAutospacing="0"/>
      <w:outlineLvl w:val="1"/>
    </w:pPr>
    <w:rPr>
      <w:b w:val="1"/>
      <w:color w:val="4F81BD"/>
      <w:sz w:val="26"/>
    </w:rPr>
  </w:style>
  <w:style w:type="paragraph" w:styleId="P3">
    <w:name w:val="heading 3"/>
    <w:basedOn w:val="P0"/>
    <w:next w:val="P0"/>
    <w:link w:val="C6"/>
    <w:qFormat/>
    <w:pPr>
      <w:keepNext w:val="1"/>
      <w:keepLines w:val="1"/>
      <w:spacing w:before="200" w:beforeAutospacing="0" w:afterAutospacing="0"/>
      <w:outlineLvl w:val="2"/>
    </w:pPr>
    <w:rPr>
      <w:b w:val="1"/>
      <w:color w:val="4F81BD"/>
    </w:rPr>
  </w:style>
  <w:style w:type="paragraph" w:styleId="P4">
    <w:name w:val="heading 4"/>
    <w:basedOn w:val="P0"/>
    <w:next w:val="P0"/>
    <w:link w:val="C7"/>
    <w:qFormat/>
    <w:pPr>
      <w:keepNext w:val="1"/>
      <w:keepLines w:val="1"/>
      <w:spacing w:before="200" w:beforeAutospacing="0" w:afterAutospacing="0"/>
      <w:outlineLvl w:val="3"/>
    </w:pPr>
    <w:rPr>
      <w:b w:val="1"/>
      <w:i w:val="1"/>
      <w:color w:val="4F81BD"/>
    </w:rPr>
  </w:style>
  <w:style w:type="paragraph" w:styleId="P5">
    <w:name w:val="header"/>
    <w:basedOn w:val="P0"/>
    <w:link w:val="C3"/>
    <w:pPr>
      <w:tabs>
        <w:tab w:val="center" w:pos="4680" w:leader="none"/>
        <w:tab w:val="right" w:pos="9360" w:leader="none"/>
      </w:tabs>
    </w:pPr>
    <w:rPr/>
  </w:style>
  <w:style w:type="paragraph" w:styleId="P6">
    <w:name w:val="Normal Indent"/>
    <w:basedOn w:val="P0"/>
    <w:pPr>
      <w:ind w:left="720"/>
    </w:pPr>
    <w:rPr/>
  </w:style>
  <w:style w:type="paragraph" w:styleId="P7">
    <w:name w:val="Subtitle"/>
    <w:basedOn w:val="P0"/>
    <w:next w:val="P0"/>
    <w:link w:val="C8"/>
    <w:qFormat/>
    <w:pPr>
      <w:ind w:left="86"/>
    </w:pPr>
    <w:rPr>
      <w:i w:val="1"/>
      <w:color w:val="4F81BD"/>
      <w:sz w:val="24"/>
    </w:rPr>
  </w:style>
  <w:style w:type="paragraph" w:styleId="P8">
    <w:name w:val="Title"/>
    <w:basedOn w:val="P0"/>
    <w:next w:val="P0"/>
    <w:link w:val="C9"/>
    <w:qFormat/>
    <w:pPr>
      <w:pBdr>
        <w:top w:val="none" w:sz="0" w:space="0" w:shadow="0" w:frame="0" w:color="auto"/>
        <w:left w:val="none" w:sz="0" w:space="0" w:shadow="0" w:frame="0" w:color="auto"/>
        <w:bottom w:val="single" w:sz="8" w:space="4" w:shadow="0" w:frame="0" w:color="4F81BD"/>
        <w:right w:val="none" w:sz="0" w:space="0" w:shadow="0" w:frame="0" w:color="auto"/>
      </w:pBdr>
      <w:spacing w:after="300" w:beforeAutospacing="0" w:afterAutospacing="0"/>
      <w:contextualSpacing w:val="1"/>
    </w:pPr>
    <w:rPr>
      <w:color w:val="17365D"/>
      <w:sz w:val="52"/>
    </w:rPr>
  </w:style>
  <w:style w:type="paragraph" w:styleId="P9">
    <w:name w:val="caption"/>
    <w:basedOn w:val="P0"/>
    <w:next w:val="P0"/>
    <w:semiHidden/>
    <w:qFormat/>
    <w:pPr>
      <w:spacing w:lineRule="auto" w:line="240" w:beforeAutospacing="0" w:afterAutospacing="0"/>
    </w:pPr>
    <w:rPr>
      <w:b w:val="1"/>
      <w:color w:val="4F81BD"/>
      <w:sz w:val="18"/>
    </w:rPr>
  </w:style>
  <w:style w:type="character" w:styleId="C0" w:default="1">
    <w:name w:val="Default Paragraph Font"/>
    <w:semiHidden/>
    <w:rPr/>
  </w:style>
  <w:style w:type="character" w:styleId="C1">
    <w:name w:val="Line Number"/>
    <w:basedOn w:val="C0"/>
    <w:semiHidden/>
    <w:rPr/>
  </w:style>
  <w:style w:type="character" w:styleId="C2">
    <w:name w:val="Hyperlink"/>
    <w:basedOn w:val="C0"/>
    <w:rPr>
      <w:color w:val="0000FF"/>
      <w:u w:val="single"/>
    </w:rPr>
  </w:style>
  <w:style w:type="character" w:styleId="C3">
    <w:name w:val="Header Char"/>
    <w:basedOn w:val="C0"/>
    <w:link w:val="P5"/>
    <w:rPr/>
  </w:style>
  <w:style w:type="character" w:styleId="C4">
    <w:name w:val="Heading 1 Char"/>
    <w:basedOn w:val="C0"/>
    <w:link w:val="P1"/>
    <w:rPr>
      <w:b w:val="1"/>
      <w:color w:val="365F91"/>
      <w:sz w:val="28"/>
    </w:rPr>
  </w:style>
  <w:style w:type="character" w:styleId="C5">
    <w:name w:val="Heading 2 Char"/>
    <w:basedOn w:val="C0"/>
    <w:link w:val="P2"/>
    <w:rPr>
      <w:b w:val="1"/>
      <w:color w:val="4F81BD"/>
      <w:sz w:val="26"/>
    </w:rPr>
  </w:style>
  <w:style w:type="character" w:styleId="C6">
    <w:name w:val="Heading 3 Char"/>
    <w:basedOn w:val="C0"/>
    <w:link w:val="P3"/>
    <w:rPr>
      <w:b w:val="1"/>
      <w:color w:val="4F81BD"/>
    </w:rPr>
  </w:style>
  <w:style w:type="character" w:styleId="C7">
    <w:name w:val="Heading 4 Char"/>
    <w:basedOn w:val="C0"/>
    <w:link w:val="P4"/>
    <w:rPr>
      <w:b w:val="1"/>
      <w:i w:val="1"/>
      <w:color w:val="4F81BD"/>
    </w:rPr>
  </w:style>
  <w:style w:type="character" w:styleId="C8">
    <w:name w:val="Subtitle Char"/>
    <w:basedOn w:val="C0"/>
    <w:link w:val="P7"/>
    <w:rPr>
      <w:i w:val="1"/>
      <w:color w:val="4F81BD"/>
      <w:sz w:val="24"/>
    </w:rPr>
  </w:style>
  <w:style w:type="character" w:styleId="C9">
    <w:name w:val="Title Char"/>
    <w:basedOn w:val="C0"/>
    <w:link w:val="P8"/>
    <w:rPr>
      <w:color w:val="17365D"/>
      <w:sz w:val="52"/>
    </w:rPr>
  </w:style>
  <w:style w:type="character" w:styleId="C10">
    <w:name w:val="Emphasis"/>
    <w:basedOn w:val="C0"/>
    <w:qFormat/>
    <w:rPr>
      <w:i w:val="1"/>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Table Grid"/>
    <w:basedOn w:val="T0"/>
    <w:pPr>
      <w:spacing w:lineRule="auto" w:line="240" w:after="0" w:beforeAutospacing="0" w:afterAutospacing="0"/>
    </w:pPr>
    <w:tblPr>
      <w:tblInd w:w="0" w:type="dxa"/>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